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1313" w14:textId="10345105"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3D7C2F">
        <w:rPr>
          <w:rFonts w:cs="Arial"/>
          <w:szCs w:val="24"/>
        </w:rPr>
        <w:t>7</w:t>
      </w:r>
      <w:r w:rsidR="00627BE9">
        <w:rPr>
          <w:rFonts w:cs="Arial"/>
          <w:szCs w:val="24"/>
        </w:rPr>
        <w:t>bis</w:t>
      </w:r>
      <w:r w:rsidRPr="00B06090">
        <w:rPr>
          <w:rFonts w:cs="Arial"/>
          <w:szCs w:val="24"/>
        </w:rPr>
        <w:tab/>
      </w:r>
      <w:r w:rsidR="00272636" w:rsidRPr="00272636">
        <w:rPr>
          <w:rFonts w:cs="Arial"/>
          <w:i/>
          <w:szCs w:val="24"/>
        </w:rPr>
        <w:t>R2-240</w:t>
      </w:r>
      <w:r w:rsidR="00960B2D">
        <w:rPr>
          <w:rFonts w:cs="Arial"/>
          <w:i/>
          <w:szCs w:val="24"/>
        </w:rPr>
        <w:t>9019</w:t>
      </w:r>
    </w:p>
    <w:p w14:paraId="1646A74E" w14:textId="183F91F7" w:rsidR="00A65665" w:rsidRPr="00B06090" w:rsidRDefault="00627BE9" w:rsidP="00A65665">
      <w:pPr>
        <w:pStyle w:val="3GPPHeader"/>
        <w:spacing w:after="0"/>
        <w:rPr>
          <w:rFonts w:cs="Arial"/>
          <w:szCs w:val="24"/>
        </w:rPr>
      </w:pPr>
      <w:r>
        <w:rPr>
          <w:rFonts w:cs="Arial"/>
          <w:szCs w:val="24"/>
        </w:rPr>
        <w:t>Hefei, China</w:t>
      </w:r>
      <w:r w:rsidR="003D7C2F" w:rsidRPr="001E3ECD">
        <w:rPr>
          <w:rFonts w:cs="Arial"/>
          <w:szCs w:val="24"/>
        </w:rPr>
        <w:t>,</w:t>
      </w:r>
      <w:r>
        <w:rPr>
          <w:rFonts w:cs="Arial"/>
          <w:szCs w:val="24"/>
        </w:rPr>
        <w:t xml:space="preserve"> Oct.14~18,</w:t>
      </w:r>
      <w:r w:rsidR="003D7C2F" w:rsidRPr="001E3ECD">
        <w:rPr>
          <w:rFonts w:cs="Arial"/>
          <w:szCs w:val="24"/>
        </w:rPr>
        <w:t xml:space="preserve">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230972D6" w:rsidR="00A65665" w:rsidRPr="00A65665" w:rsidRDefault="00105F59"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w:t>
      </w:r>
      <w:r w:rsidR="003D7C2F">
        <w:rPr>
          <w:rFonts w:ascii="Arial" w:eastAsia="맑은 고딕" w:hAnsi="Arial" w:cs="Arial"/>
          <w:b/>
          <w:sz w:val="24"/>
          <w:szCs w:val="24"/>
          <w:lang w:eastAsia="ko-KR"/>
        </w:rPr>
        <w:t>3</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682E21CA"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105F59">
        <w:rPr>
          <w:rFonts w:ascii="Arial" w:eastAsia="맑은 고딕" w:hAnsi="Arial" w:cs="Arial"/>
          <w:b/>
          <w:sz w:val="24"/>
          <w:szCs w:val="24"/>
          <w:lang w:eastAsia="ko-KR"/>
        </w:rPr>
        <w:t>Discussion</w:t>
      </w:r>
      <w:r>
        <w:rPr>
          <w:rFonts w:ascii="Arial" w:eastAsia="맑은 고딕" w:hAnsi="Arial" w:cs="Arial"/>
          <w:b/>
          <w:sz w:val="24"/>
          <w:szCs w:val="24"/>
          <w:lang w:eastAsia="ko-KR"/>
        </w:rPr>
        <w:t xml:space="preserve"> on </w:t>
      </w:r>
      <w:r w:rsidR="00172FA3">
        <w:rPr>
          <w:rFonts w:ascii="Arial" w:eastAsia="맑은 고딕" w:hAnsi="Arial" w:cs="Arial"/>
          <w:b/>
          <w:sz w:val="24"/>
          <w:szCs w:val="24"/>
          <w:lang w:eastAsia="ko-KR"/>
        </w:rPr>
        <w:t>A-IoT p</w:t>
      </w:r>
      <w:r w:rsidR="00105F59">
        <w:rPr>
          <w:rFonts w:ascii="Arial" w:eastAsia="맑은 고딕"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285558CA" w14:textId="2E6A818B" w:rsidR="00E653A5" w:rsidRDefault="008F36E2" w:rsidP="00BA6C35">
      <w:pPr>
        <w:jc w:val="both"/>
        <w:rPr>
          <w:rFonts w:eastAsiaTheme="minorEastAsia"/>
          <w:lang w:eastAsia="ko-KR"/>
        </w:rPr>
      </w:pPr>
      <w:r>
        <w:rPr>
          <w:rFonts w:eastAsiaTheme="minorEastAsia" w:hint="eastAsia"/>
          <w:lang w:eastAsia="ko-KR"/>
        </w:rPr>
        <w:t xml:space="preserve">The agreements that have been made related to </w:t>
      </w:r>
      <w:r>
        <w:rPr>
          <w:rFonts w:eastAsiaTheme="minorEastAsia"/>
          <w:lang w:eastAsia="ko-KR"/>
        </w:rPr>
        <w:t xml:space="preserve">A-IoT paging in the last RAN2 meeting is as follows. </w:t>
      </w:r>
    </w:p>
    <w:p w14:paraId="28165275" w14:textId="16A3C177" w:rsidR="00627BE9" w:rsidRDefault="00627BE9" w:rsidP="00627BE9">
      <w:pPr>
        <w:pStyle w:val="Doc-text2"/>
        <w:numPr>
          <w:ilvl w:val="0"/>
          <w:numId w:val="8"/>
        </w:numPr>
        <w:pBdr>
          <w:top w:val="single" w:sz="4" w:space="1" w:color="auto"/>
          <w:left w:val="single" w:sz="4" w:space="4" w:color="auto"/>
          <w:bottom w:val="single" w:sz="4" w:space="1" w:color="auto"/>
          <w:right w:val="single" w:sz="4" w:space="4" w:color="auto"/>
        </w:pBdr>
      </w:pPr>
      <w:r>
        <w:t xml:space="preserve">Support </w:t>
      </w:r>
      <w:hyperlink w:anchor="_Toc174049632" w:history="1">
        <w:r w:rsidRPr="00D85EAD">
          <w:t>mechanism for reader to be able to trigger multiple/subsequent AIoT paging messages that are associated with the same request from the CN.</w:t>
        </w:r>
      </w:hyperlink>
      <w:r w:rsidRPr="00D85EAD">
        <w:t xml:space="preserve"> Study how to avoid duplicated response from devices</w:t>
      </w:r>
    </w:p>
    <w:p w14:paraId="2341C255" w14:textId="4BF98D97" w:rsidR="00627BE9" w:rsidRDefault="00627BE9" w:rsidP="00627BE9">
      <w:pPr>
        <w:pStyle w:val="Doc-text2"/>
        <w:numPr>
          <w:ilvl w:val="0"/>
          <w:numId w:val="8"/>
        </w:numPr>
        <w:pBdr>
          <w:top w:val="single" w:sz="4" w:space="1" w:color="auto"/>
          <w:left w:val="single" w:sz="4" w:space="4" w:color="auto"/>
          <w:bottom w:val="single" w:sz="4" w:space="1" w:color="auto"/>
          <w:right w:val="single" w:sz="4" w:space="4" w:color="auto"/>
        </w:pBdr>
      </w:pPr>
      <w:r>
        <w:t>wait for further RAN1 progress on indication of the start of access occasion.</w:t>
      </w:r>
    </w:p>
    <w:p w14:paraId="447EB534" w14:textId="77777777" w:rsidR="00627BE9" w:rsidRDefault="00627BE9" w:rsidP="00627BE9">
      <w:pPr>
        <w:jc w:val="both"/>
      </w:pPr>
    </w:p>
    <w:p w14:paraId="24328974" w14:textId="15179368" w:rsidR="00D34096" w:rsidRDefault="00CE52C4" w:rsidP="00627BE9">
      <w:pPr>
        <w:jc w:val="both"/>
      </w:pPr>
      <w:r>
        <w:t>B</w:t>
      </w:r>
      <w:r w:rsidRPr="00CE52C4">
        <w:t>ased on the agreements</w:t>
      </w:r>
      <w:r w:rsidR="006630F0">
        <w:t>,</w:t>
      </w:r>
      <w:r w:rsidRPr="00CE52C4">
        <w:t xml:space="preserve"> </w:t>
      </w:r>
      <w:r w:rsidR="006630F0">
        <w:t>in this contribution, we discuss further on</w:t>
      </w:r>
      <w:r w:rsidRPr="00CE52C4">
        <w:t xml:space="preserve"> </w:t>
      </w:r>
      <w:r>
        <w:t>A-IoT paging</w:t>
      </w:r>
      <w:r w:rsidRPr="00CE52C4">
        <w:t>.</w:t>
      </w:r>
    </w:p>
    <w:p w14:paraId="46DDC988" w14:textId="7142F72B" w:rsidR="00D34096" w:rsidRPr="0011286A" w:rsidRDefault="00D34096" w:rsidP="0011286A">
      <w:pPr>
        <w:pStyle w:val="Heading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0F3DAA9E" w14:textId="07DE7FFC" w:rsidR="00410CF5" w:rsidRPr="004C3AAC" w:rsidRDefault="00410CF5" w:rsidP="004C3AAC">
      <w:pPr>
        <w:pStyle w:val="Heading2"/>
        <w:keepNext/>
        <w:overflowPunct w:val="0"/>
        <w:autoSpaceDE w:val="0"/>
        <w:autoSpaceDN w:val="0"/>
        <w:spacing w:before="240" w:beforeAutospacing="0" w:afterLines="0" w:after="60"/>
        <w:rPr>
          <w:rStyle w:val="Heading2Char1"/>
          <w:rFonts w:eastAsia="맑은 고딕"/>
          <w:bCs/>
          <w:sz w:val="28"/>
          <w:szCs w:val="20"/>
          <w:lang w:eastAsia="en-US"/>
        </w:rPr>
      </w:pPr>
      <w:bookmarkStart w:id="4" w:name="OLE_LINK462"/>
      <w:bookmarkStart w:id="5" w:name="OLE_LINK463"/>
      <w:r w:rsidRPr="004C3AAC">
        <w:rPr>
          <w:rStyle w:val="Heading2Char1"/>
          <w:rFonts w:eastAsia="맑은 고딕"/>
          <w:bCs/>
          <w:sz w:val="28"/>
          <w:szCs w:val="20"/>
          <w:lang w:eastAsia="en-US"/>
        </w:rPr>
        <w:t xml:space="preserve">Issue 1: </w:t>
      </w:r>
      <w:r w:rsidR="001C0D68">
        <w:rPr>
          <w:rStyle w:val="Heading2Char1"/>
          <w:rFonts w:eastAsia="맑은 고딕"/>
          <w:bCs/>
          <w:sz w:val="28"/>
          <w:szCs w:val="20"/>
          <w:lang w:eastAsia="en-US"/>
        </w:rPr>
        <w:t xml:space="preserve">Paging message transfer </w:t>
      </w:r>
    </w:p>
    <w:p w14:paraId="2F109868" w14:textId="6C70A022" w:rsidR="00207E00" w:rsidRDefault="00A06C8B" w:rsidP="00FC149E">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A</w:t>
      </w:r>
      <w:r>
        <w:rPr>
          <w:rFonts w:ascii="Times New Roman" w:eastAsia="DengXian" w:hAnsi="Times New Roman" w:cs="Times New Roman"/>
          <w:i w:val="0"/>
          <w:iCs w:val="0"/>
          <w:noProof/>
          <w:kern w:val="0"/>
          <w:szCs w:val="20"/>
          <w:lang w:val="en-GB" w:eastAsia="zh-CN"/>
        </w:rPr>
        <w:t>s agreed in the last meeting, the AIoT paging message</w:t>
      </w:r>
      <w:r w:rsidR="00553AF2">
        <w:rPr>
          <w:rFonts w:ascii="Times New Roman" w:eastAsia="DengXian" w:hAnsi="Times New Roman" w:cs="Times New Roman"/>
          <w:i w:val="0"/>
          <w:iCs w:val="0"/>
          <w:noProof/>
          <w:kern w:val="0"/>
          <w:szCs w:val="20"/>
          <w:lang w:val="en-GB" w:eastAsia="zh-CN"/>
        </w:rPr>
        <w:t>, associated with the same request from CN,</w:t>
      </w:r>
      <w:r>
        <w:rPr>
          <w:rFonts w:ascii="Times New Roman" w:eastAsia="DengXian" w:hAnsi="Times New Roman" w:cs="Times New Roman"/>
          <w:i w:val="0"/>
          <w:iCs w:val="0"/>
          <w:noProof/>
          <w:kern w:val="0"/>
          <w:szCs w:val="20"/>
          <w:lang w:val="en-GB" w:eastAsia="zh-CN"/>
        </w:rPr>
        <w:t xml:space="preserve"> is allowed to be transmitted for multiple times. The intention is to ensure that the AIoT devices can recevie the AIoT paging message.</w:t>
      </w:r>
      <w:r w:rsidR="00A22EA8">
        <w:rPr>
          <w:rFonts w:ascii="Times New Roman" w:eastAsia="DengXian" w:hAnsi="Times New Roman" w:cs="Times New Roman"/>
          <w:i w:val="0"/>
          <w:iCs w:val="0"/>
          <w:noProof/>
          <w:kern w:val="0"/>
          <w:szCs w:val="20"/>
          <w:lang w:val="en-GB" w:eastAsia="zh-CN"/>
        </w:rPr>
        <w:t xml:space="preserve"> Normally, when receiving one AIoT paging message, the paged device can response </w:t>
      </w:r>
      <w:r w:rsidR="0080042B">
        <w:rPr>
          <w:rFonts w:ascii="Times New Roman" w:eastAsia="DengXian" w:hAnsi="Times New Roman" w:cs="Times New Roman"/>
          <w:i w:val="0"/>
          <w:iCs w:val="0"/>
          <w:noProof/>
          <w:kern w:val="0"/>
          <w:szCs w:val="20"/>
          <w:lang w:val="en-GB" w:eastAsia="zh-CN"/>
        </w:rPr>
        <w:t xml:space="preserve">it </w:t>
      </w:r>
      <w:r w:rsidR="00A22EA8">
        <w:rPr>
          <w:rFonts w:ascii="Times New Roman" w:eastAsia="DengXian" w:hAnsi="Times New Roman" w:cs="Times New Roman"/>
          <w:i w:val="0"/>
          <w:iCs w:val="0"/>
          <w:noProof/>
          <w:kern w:val="0"/>
          <w:szCs w:val="20"/>
          <w:lang w:val="en-GB" w:eastAsia="zh-CN"/>
        </w:rPr>
        <w:t xml:space="preserve">at certain occasion. If the device confirms its successful response, it needn’t provide another response w.r.t. the AIoT paging message associated with the same request from CN. Thus, the device should be able to determine whether it needs to response a received Paging message. </w:t>
      </w:r>
      <w:r w:rsidR="00031BE5">
        <w:rPr>
          <w:rFonts w:ascii="Times New Roman" w:eastAsia="DengXian" w:hAnsi="Times New Roman" w:cs="Times New Roman"/>
          <w:i w:val="0"/>
          <w:iCs w:val="0"/>
          <w:noProof/>
          <w:kern w:val="0"/>
          <w:szCs w:val="20"/>
          <w:lang w:val="en-GB" w:eastAsia="zh-CN"/>
        </w:rPr>
        <w:t>The potential solution is that the AIoT paging message can include one indication</w:t>
      </w:r>
      <w:r w:rsidR="0080042B">
        <w:rPr>
          <w:rFonts w:ascii="Times New Roman" w:eastAsia="DengXian" w:hAnsi="Times New Roman" w:cs="Times New Roman"/>
          <w:i w:val="0"/>
          <w:iCs w:val="0"/>
          <w:noProof/>
          <w:kern w:val="0"/>
          <w:szCs w:val="20"/>
          <w:lang w:val="en-GB" w:eastAsia="zh-CN"/>
        </w:rPr>
        <w:t xml:space="preserve"> information</w:t>
      </w:r>
      <w:r w:rsidR="00031BE5">
        <w:rPr>
          <w:rFonts w:ascii="Times New Roman" w:eastAsia="DengXian" w:hAnsi="Times New Roman" w:cs="Times New Roman"/>
          <w:i w:val="0"/>
          <w:iCs w:val="0"/>
          <w:noProof/>
          <w:kern w:val="0"/>
          <w:szCs w:val="20"/>
          <w:lang w:val="en-GB" w:eastAsia="zh-CN"/>
        </w:rPr>
        <w:t>, whic</w:t>
      </w:r>
      <w:r w:rsidR="0080042B">
        <w:rPr>
          <w:rFonts w:ascii="Times New Roman" w:eastAsia="DengXian" w:hAnsi="Times New Roman" w:cs="Times New Roman"/>
          <w:i w:val="0"/>
          <w:iCs w:val="0"/>
          <w:noProof/>
          <w:kern w:val="0"/>
          <w:szCs w:val="20"/>
          <w:lang w:val="en-GB" w:eastAsia="zh-CN"/>
        </w:rPr>
        <w:t>h is used to associate with the</w:t>
      </w:r>
      <w:r w:rsidR="00031BE5">
        <w:rPr>
          <w:rFonts w:ascii="Times New Roman" w:eastAsia="DengXian" w:hAnsi="Times New Roman" w:cs="Times New Roman"/>
          <w:i w:val="0"/>
          <w:iCs w:val="0"/>
          <w:noProof/>
          <w:kern w:val="0"/>
          <w:szCs w:val="20"/>
          <w:lang w:val="en-GB" w:eastAsia="zh-CN"/>
        </w:rPr>
        <w:t xml:space="preserve"> request from the CN</w:t>
      </w:r>
      <w:r w:rsidR="0080042B">
        <w:rPr>
          <w:rFonts w:ascii="Times New Roman" w:eastAsia="DengXian" w:hAnsi="Times New Roman" w:cs="Times New Roman"/>
          <w:i w:val="0"/>
          <w:iCs w:val="0"/>
          <w:noProof/>
          <w:kern w:val="0"/>
          <w:szCs w:val="20"/>
          <w:lang w:val="en-GB" w:eastAsia="zh-CN"/>
        </w:rPr>
        <w:t xml:space="preserve">. </w:t>
      </w:r>
      <w:r w:rsidR="00B06F57">
        <w:rPr>
          <w:rFonts w:ascii="Times New Roman" w:eastAsia="DengXian" w:hAnsi="Times New Roman" w:cs="Times New Roman"/>
          <w:i w:val="0"/>
          <w:iCs w:val="0"/>
          <w:noProof/>
          <w:kern w:val="0"/>
          <w:szCs w:val="20"/>
          <w:lang w:val="en-GB" w:eastAsia="zh-CN"/>
        </w:rPr>
        <w:t xml:space="preserve">Such indication information can be used by the device to avoid the duplicated response to the AIoT paging message. </w:t>
      </w:r>
      <w:r w:rsidR="006418DF">
        <w:rPr>
          <w:rFonts w:ascii="Times New Roman" w:eastAsia="DengXian" w:hAnsi="Times New Roman" w:cs="Times New Roman"/>
          <w:i w:val="0"/>
          <w:iCs w:val="0"/>
          <w:noProof/>
          <w:kern w:val="0"/>
          <w:szCs w:val="20"/>
          <w:lang w:val="en-GB" w:eastAsia="zh-CN"/>
        </w:rPr>
        <w:t>For such indication information, companies proposed different formats, e.g., transaction ID, session ID. In our understanding, this is st</w:t>
      </w:r>
      <w:r w:rsidR="00207E00">
        <w:rPr>
          <w:rFonts w:ascii="Times New Roman" w:eastAsia="DengXian" w:hAnsi="Times New Roman" w:cs="Times New Roman"/>
          <w:i w:val="0"/>
          <w:iCs w:val="0"/>
          <w:noProof/>
          <w:kern w:val="0"/>
          <w:szCs w:val="20"/>
          <w:lang w:val="en-GB" w:eastAsia="zh-CN"/>
        </w:rPr>
        <w:t>age-3 details, which relies on the details content of AIoT paging message. It can be discussed during normative stage.</w:t>
      </w:r>
    </w:p>
    <w:p w14:paraId="494C2F45" w14:textId="77777777" w:rsidR="00207E00" w:rsidRDefault="00207E00" w:rsidP="00FC149E">
      <w:pPr>
        <w:pStyle w:val="Comments"/>
        <w:rPr>
          <w:rFonts w:ascii="Times New Roman" w:eastAsia="DengXian" w:hAnsi="Times New Roman" w:cs="Times New Roman"/>
          <w:i w:val="0"/>
          <w:iCs w:val="0"/>
          <w:noProof/>
          <w:kern w:val="0"/>
          <w:szCs w:val="20"/>
          <w:lang w:val="en-GB" w:eastAsia="zh-CN"/>
        </w:rPr>
      </w:pPr>
    </w:p>
    <w:p w14:paraId="61C5DB4E" w14:textId="4D6F9B5F" w:rsidR="00B06F57" w:rsidRPr="00877A27" w:rsidRDefault="00207E00" w:rsidP="00FC149E">
      <w:pPr>
        <w:pStyle w:val="Comments"/>
        <w:rPr>
          <w:rFonts w:ascii="Times New Roman" w:eastAsia="DengXian" w:hAnsi="Times New Roman" w:cs="Times New Roman"/>
          <w:b/>
          <w:i w:val="0"/>
          <w:iCs w:val="0"/>
          <w:noProof/>
          <w:kern w:val="0"/>
          <w:szCs w:val="20"/>
          <w:lang w:val="en-GB" w:eastAsia="zh-CN"/>
        </w:rPr>
      </w:pPr>
      <w:r w:rsidRPr="00877A27">
        <w:rPr>
          <w:rFonts w:ascii="Times New Roman" w:eastAsia="DengXian" w:hAnsi="Times New Roman" w:cs="Times New Roman"/>
          <w:b/>
          <w:i w:val="0"/>
          <w:iCs w:val="0"/>
          <w:noProof/>
          <w:kern w:val="0"/>
          <w:szCs w:val="20"/>
          <w:lang w:val="en-GB" w:eastAsia="zh-CN"/>
        </w:rPr>
        <w:t>Proposal</w:t>
      </w:r>
      <w:r w:rsidR="007B4D24">
        <w:rPr>
          <w:rFonts w:ascii="Times New Roman" w:eastAsia="DengXian" w:hAnsi="Times New Roman" w:cs="Times New Roman"/>
          <w:b/>
          <w:i w:val="0"/>
          <w:iCs w:val="0"/>
          <w:noProof/>
          <w:kern w:val="0"/>
          <w:szCs w:val="20"/>
          <w:lang w:val="en-GB" w:eastAsia="zh-CN"/>
        </w:rPr>
        <w:t xml:space="preserve"> 1-1</w:t>
      </w:r>
      <w:r w:rsidRPr="00877A27">
        <w:rPr>
          <w:rFonts w:ascii="Times New Roman" w:eastAsia="DengXian" w:hAnsi="Times New Roman" w:cs="Times New Roman"/>
          <w:b/>
          <w:i w:val="0"/>
          <w:iCs w:val="0"/>
          <w:noProof/>
          <w:kern w:val="0"/>
          <w:szCs w:val="20"/>
          <w:lang w:val="en-GB" w:eastAsia="zh-CN"/>
        </w:rPr>
        <w:t>: The AIoT paging message can include the indication information</w:t>
      </w:r>
      <w:r w:rsidR="00B06F57" w:rsidRPr="00877A27">
        <w:rPr>
          <w:rFonts w:ascii="Times New Roman" w:eastAsia="DengXian" w:hAnsi="Times New Roman" w:cs="Times New Roman"/>
          <w:b/>
          <w:i w:val="0"/>
          <w:iCs w:val="0"/>
          <w:noProof/>
          <w:kern w:val="0"/>
          <w:szCs w:val="20"/>
          <w:lang w:val="en-GB" w:eastAsia="zh-CN"/>
        </w:rPr>
        <w:t xml:space="preserve">, which is used by the </w:t>
      </w:r>
      <w:r w:rsidRPr="00877A27">
        <w:rPr>
          <w:rFonts w:ascii="Times New Roman" w:eastAsia="DengXian" w:hAnsi="Times New Roman" w:cs="Times New Roman"/>
          <w:b/>
          <w:i w:val="0"/>
          <w:iCs w:val="0"/>
          <w:noProof/>
          <w:kern w:val="0"/>
          <w:szCs w:val="20"/>
          <w:lang w:val="en-GB" w:eastAsia="zh-CN"/>
        </w:rPr>
        <w:t xml:space="preserve">device to </w:t>
      </w:r>
      <w:r w:rsidR="00B06F57" w:rsidRPr="00877A27">
        <w:rPr>
          <w:rFonts w:ascii="Times New Roman" w:eastAsia="DengXian" w:hAnsi="Times New Roman" w:cs="Times New Roman"/>
          <w:b/>
          <w:i w:val="0"/>
          <w:iCs w:val="0"/>
          <w:noProof/>
          <w:kern w:val="0"/>
          <w:szCs w:val="20"/>
          <w:lang w:val="en-GB" w:eastAsia="zh-CN"/>
        </w:rPr>
        <w:t>avoid the duplicated response w.r.t. the same request from CN.</w:t>
      </w:r>
      <w:r w:rsidR="0076484E">
        <w:rPr>
          <w:rFonts w:ascii="Times New Roman" w:eastAsia="DengXian" w:hAnsi="Times New Roman" w:cs="Times New Roman"/>
          <w:b/>
          <w:i w:val="0"/>
          <w:iCs w:val="0"/>
          <w:noProof/>
          <w:kern w:val="0"/>
          <w:szCs w:val="20"/>
          <w:lang w:val="en-GB" w:eastAsia="zh-CN"/>
        </w:rPr>
        <w:t xml:space="preserve"> The details on such indication information is left to normative work. </w:t>
      </w:r>
      <w:r w:rsidR="00B06F57" w:rsidRPr="00877A27">
        <w:rPr>
          <w:rFonts w:ascii="Times New Roman" w:eastAsia="DengXian" w:hAnsi="Times New Roman" w:cs="Times New Roman"/>
          <w:b/>
          <w:i w:val="0"/>
          <w:iCs w:val="0"/>
          <w:noProof/>
          <w:kern w:val="0"/>
          <w:szCs w:val="20"/>
          <w:lang w:val="en-GB" w:eastAsia="zh-CN"/>
        </w:rPr>
        <w:t xml:space="preserve"> </w:t>
      </w:r>
    </w:p>
    <w:p w14:paraId="53DDA0E1" w14:textId="77777777" w:rsidR="00B06F57" w:rsidRDefault="00B06F57" w:rsidP="00FC149E">
      <w:pPr>
        <w:pStyle w:val="Comments"/>
        <w:rPr>
          <w:rFonts w:ascii="Times New Roman" w:eastAsia="DengXian" w:hAnsi="Times New Roman" w:cs="Times New Roman"/>
          <w:i w:val="0"/>
          <w:iCs w:val="0"/>
          <w:noProof/>
          <w:kern w:val="0"/>
          <w:szCs w:val="20"/>
          <w:lang w:val="en-GB" w:eastAsia="zh-CN"/>
        </w:rPr>
      </w:pPr>
    </w:p>
    <w:p w14:paraId="744F990D" w14:textId="4C297461" w:rsidR="00A22EA8" w:rsidRDefault="00B06F57" w:rsidP="00FC149E">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Among the AIoT paging messages associated </w:t>
      </w:r>
      <w:r w:rsidR="00665AD2">
        <w:rPr>
          <w:rFonts w:ascii="Times New Roman" w:eastAsia="DengXian" w:hAnsi="Times New Roman" w:cs="Times New Roman"/>
          <w:i w:val="0"/>
          <w:iCs w:val="0"/>
          <w:noProof/>
          <w:kern w:val="0"/>
          <w:szCs w:val="20"/>
          <w:lang w:val="en-GB" w:eastAsia="zh-CN"/>
        </w:rPr>
        <w:t xml:space="preserve">with </w:t>
      </w:r>
      <w:r>
        <w:rPr>
          <w:rFonts w:ascii="Times New Roman" w:eastAsia="DengXian" w:hAnsi="Times New Roman" w:cs="Times New Roman"/>
          <w:i w:val="0"/>
          <w:iCs w:val="0"/>
          <w:noProof/>
          <w:kern w:val="0"/>
          <w:szCs w:val="20"/>
          <w:lang w:val="en-GB" w:eastAsia="zh-CN"/>
        </w:rPr>
        <w:t>the same CN request, the configuration infomration in each message may be changed.</w:t>
      </w:r>
      <w:r w:rsidR="00F8562D">
        <w:rPr>
          <w:rFonts w:ascii="Times New Roman" w:eastAsia="DengXian" w:hAnsi="Times New Roman" w:cs="Times New Roman"/>
          <w:i w:val="0"/>
          <w:iCs w:val="0"/>
          <w:noProof/>
          <w:kern w:val="0"/>
          <w:szCs w:val="20"/>
          <w:lang w:val="en-GB" w:eastAsia="zh-CN"/>
        </w:rPr>
        <w:t xml:space="preserve"> Fig. 1 shows one example on the resource configuration change for different AIoT paging messages. </w:t>
      </w:r>
      <w:r w:rsidR="00665AD2">
        <w:rPr>
          <w:rFonts w:ascii="Times New Roman" w:eastAsia="DengXian" w:hAnsi="Times New Roman" w:cs="Times New Roman"/>
          <w:i w:val="0"/>
          <w:iCs w:val="0"/>
          <w:noProof/>
          <w:kern w:val="0"/>
          <w:szCs w:val="20"/>
          <w:lang w:val="en-GB" w:eastAsia="zh-CN"/>
        </w:rPr>
        <w:t xml:space="preserve">Specifically, the CN request is to inventory 100 devices. At </w:t>
      </w:r>
      <w:r w:rsidR="002678CE">
        <w:rPr>
          <w:rFonts w:ascii="Times New Roman" w:eastAsia="DengXian" w:hAnsi="Times New Roman" w:cs="Times New Roman"/>
          <w:i w:val="0"/>
          <w:iCs w:val="0"/>
          <w:noProof/>
          <w:kern w:val="0"/>
          <w:szCs w:val="20"/>
          <w:lang w:val="en-GB" w:eastAsia="zh-CN"/>
        </w:rPr>
        <w:t xml:space="preserve">the </w:t>
      </w:r>
      <w:r w:rsidR="00665AD2">
        <w:rPr>
          <w:rFonts w:ascii="Times New Roman" w:eastAsia="DengXian" w:hAnsi="Times New Roman" w:cs="Times New Roman"/>
          <w:i w:val="0"/>
          <w:iCs w:val="0"/>
          <w:noProof/>
          <w:kern w:val="0"/>
          <w:szCs w:val="20"/>
          <w:lang w:val="en-GB" w:eastAsia="zh-CN"/>
        </w:rPr>
        <w:t xml:space="preserve">beginning, the AIoT reader may need assign a long </w:t>
      </w:r>
      <w:r w:rsidR="00665AD2">
        <w:rPr>
          <w:rFonts w:ascii="Times New Roman" w:eastAsia="DengXian" w:hAnsi="Times New Roman" w:cs="Times New Roman" w:hint="eastAsia"/>
          <w:i w:val="0"/>
          <w:iCs w:val="0"/>
          <w:noProof/>
          <w:kern w:val="0"/>
          <w:szCs w:val="20"/>
          <w:lang w:val="en-GB" w:eastAsia="zh-CN"/>
        </w:rPr>
        <w:t>period</w:t>
      </w:r>
      <w:r w:rsidR="00665AD2">
        <w:rPr>
          <w:rFonts w:ascii="Times New Roman" w:eastAsia="DengXian" w:hAnsi="Times New Roman" w:cs="Times New Roman"/>
          <w:i w:val="0"/>
          <w:iCs w:val="0"/>
          <w:noProof/>
          <w:kern w:val="0"/>
          <w:szCs w:val="20"/>
          <w:lang w:val="en-GB" w:eastAsia="zh-CN"/>
        </w:rPr>
        <w:t xml:space="preserve"> (i.e., period 1) to collect responses since large number of devices cause more collisions. After Period 1, 80 devices have been inventoried. Thus, the AIoT devices can assign a short period (i.e., period 2) for inventory considering the small number of remaining devices.  </w:t>
      </w:r>
    </w:p>
    <w:p w14:paraId="6BB4C13F" w14:textId="5E0A15E1" w:rsidR="00F8562D" w:rsidRDefault="00F8562D" w:rsidP="00F8562D">
      <w:pPr>
        <w:pStyle w:val="Comments"/>
        <w:jc w:val="center"/>
        <w:rPr>
          <w:i w:val="0"/>
        </w:rPr>
      </w:pPr>
      <w:r>
        <w:object w:dxaOrig="15585" w:dyaOrig="4500" w14:anchorId="5664B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119.25pt" o:ole="">
            <v:imagedata r:id="rId8" o:title=""/>
          </v:shape>
          <o:OLEObject Type="Embed" ProgID="Visio.Drawing.15" ShapeID="_x0000_i1025" DrawAspect="Content" ObjectID="_1789543256" r:id="rId9"/>
        </w:object>
      </w:r>
    </w:p>
    <w:p w14:paraId="43F652B9" w14:textId="5BA5B69E" w:rsidR="00F8562D" w:rsidRPr="00F8562D" w:rsidRDefault="00F8562D" w:rsidP="00F8562D">
      <w:pPr>
        <w:pStyle w:val="Comments"/>
        <w:jc w:val="center"/>
        <w:rPr>
          <w:rFonts w:ascii="Times New Roman" w:eastAsia="DengXian" w:hAnsi="Times New Roman" w:cs="Times New Roman"/>
          <w:i w:val="0"/>
          <w:iCs w:val="0"/>
          <w:noProof/>
          <w:kern w:val="0"/>
          <w:szCs w:val="20"/>
          <w:lang w:val="en-GB" w:eastAsia="zh-CN"/>
        </w:rPr>
      </w:pPr>
      <w:r>
        <w:rPr>
          <w:i w:val="0"/>
        </w:rPr>
        <w:t>Fig. 1 Configuration information change among AIoT paging messages</w:t>
      </w:r>
    </w:p>
    <w:p w14:paraId="63F30CF2" w14:textId="6D627B29" w:rsidR="00A22EA8" w:rsidRDefault="00A22EA8" w:rsidP="00FC149E">
      <w:pPr>
        <w:pStyle w:val="Comments"/>
        <w:rPr>
          <w:rFonts w:ascii="Times New Roman" w:eastAsia="DengXian" w:hAnsi="Times New Roman" w:cs="Times New Roman"/>
          <w:i w:val="0"/>
          <w:iCs w:val="0"/>
          <w:noProof/>
          <w:kern w:val="0"/>
          <w:szCs w:val="20"/>
          <w:lang w:val="en-GB" w:eastAsia="zh-CN"/>
        </w:rPr>
      </w:pPr>
    </w:p>
    <w:p w14:paraId="29F3AE18" w14:textId="5A405903" w:rsidR="00A06C8B" w:rsidRDefault="002678CE" w:rsidP="00FC149E">
      <w:pPr>
        <w:pStyle w:val="Comments"/>
        <w:rPr>
          <w:rFonts w:ascii="Times New Roman" w:eastAsia="DengXian" w:hAnsi="Times New Roman" w:cs="Times New Roman"/>
          <w:b/>
          <w:i w:val="0"/>
          <w:iCs w:val="0"/>
          <w:noProof/>
          <w:kern w:val="0"/>
          <w:szCs w:val="20"/>
          <w:lang w:val="en-GB" w:eastAsia="zh-CN"/>
        </w:rPr>
      </w:pPr>
      <w:r w:rsidRPr="00591015">
        <w:rPr>
          <w:rFonts w:ascii="Times New Roman" w:eastAsia="DengXian" w:hAnsi="Times New Roman" w:cs="Times New Roman" w:hint="eastAsia"/>
          <w:b/>
          <w:i w:val="0"/>
          <w:iCs w:val="0"/>
          <w:noProof/>
          <w:kern w:val="0"/>
          <w:szCs w:val="20"/>
          <w:lang w:val="en-GB" w:eastAsia="zh-CN"/>
        </w:rPr>
        <w:t>P</w:t>
      </w:r>
      <w:r w:rsidRPr="00591015">
        <w:rPr>
          <w:rFonts w:ascii="Times New Roman" w:eastAsia="DengXian" w:hAnsi="Times New Roman" w:cs="Times New Roman"/>
          <w:b/>
          <w:i w:val="0"/>
          <w:iCs w:val="0"/>
          <w:noProof/>
          <w:kern w:val="0"/>
          <w:szCs w:val="20"/>
          <w:lang w:val="en-GB" w:eastAsia="zh-CN"/>
        </w:rPr>
        <w:t>roposal</w:t>
      </w:r>
      <w:r w:rsidR="007B4D24">
        <w:rPr>
          <w:rFonts w:ascii="Times New Roman" w:eastAsia="DengXian" w:hAnsi="Times New Roman" w:cs="Times New Roman"/>
          <w:b/>
          <w:i w:val="0"/>
          <w:iCs w:val="0"/>
          <w:noProof/>
          <w:kern w:val="0"/>
          <w:szCs w:val="20"/>
          <w:lang w:val="en-GB" w:eastAsia="zh-CN"/>
        </w:rPr>
        <w:t xml:space="preserve"> 1-2</w:t>
      </w:r>
      <w:r w:rsidRPr="00591015">
        <w:rPr>
          <w:rFonts w:ascii="Times New Roman" w:eastAsia="DengXian" w:hAnsi="Times New Roman" w:cs="Times New Roman"/>
          <w:b/>
          <w:i w:val="0"/>
          <w:iCs w:val="0"/>
          <w:noProof/>
          <w:kern w:val="0"/>
          <w:szCs w:val="20"/>
          <w:lang w:val="en-GB" w:eastAsia="zh-CN"/>
        </w:rPr>
        <w:t>: RAN2 is kindly asked to discuss whether the AIoT Paging messges associated with the same request from CN can contain different configuration information</w:t>
      </w:r>
      <w:r w:rsidR="00877A27" w:rsidRPr="00591015">
        <w:rPr>
          <w:rFonts w:ascii="Times New Roman" w:eastAsia="DengXian" w:hAnsi="Times New Roman" w:cs="Times New Roman"/>
          <w:b/>
          <w:i w:val="0"/>
          <w:iCs w:val="0"/>
          <w:noProof/>
          <w:kern w:val="0"/>
          <w:szCs w:val="20"/>
          <w:lang w:val="en-GB" w:eastAsia="zh-CN"/>
        </w:rPr>
        <w:t xml:space="preserve"> (e.g., resource configuration)</w:t>
      </w:r>
      <w:r w:rsidRPr="00591015">
        <w:rPr>
          <w:rFonts w:ascii="Times New Roman" w:eastAsia="DengXian" w:hAnsi="Times New Roman" w:cs="Times New Roman"/>
          <w:b/>
          <w:i w:val="0"/>
          <w:iCs w:val="0"/>
          <w:noProof/>
          <w:kern w:val="0"/>
          <w:szCs w:val="20"/>
          <w:lang w:val="en-GB" w:eastAsia="zh-CN"/>
        </w:rPr>
        <w:t xml:space="preserve"> or not. </w:t>
      </w:r>
    </w:p>
    <w:p w14:paraId="1622FDED" w14:textId="577421C5" w:rsidR="009E0432" w:rsidRDefault="009E0432" w:rsidP="00FC149E">
      <w:pPr>
        <w:pStyle w:val="Comments"/>
        <w:rPr>
          <w:rFonts w:ascii="Times New Roman" w:eastAsia="DengXian" w:hAnsi="Times New Roman" w:cs="Times New Roman"/>
          <w:b/>
          <w:i w:val="0"/>
          <w:iCs w:val="0"/>
          <w:noProof/>
          <w:kern w:val="0"/>
          <w:szCs w:val="20"/>
          <w:lang w:val="en-GB" w:eastAsia="zh-CN"/>
        </w:rPr>
      </w:pPr>
    </w:p>
    <w:p w14:paraId="4D22458B" w14:textId="304F76F4" w:rsidR="009E0432" w:rsidRPr="00E55BEE" w:rsidRDefault="009E0432" w:rsidP="009E0432">
      <w:pPr>
        <w:pStyle w:val="Comments"/>
        <w:spacing w:before="0" w:after="180"/>
        <w:rPr>
          <w:rFonts w:ascii="Times New Roman" w:eastAsia="DengXian" w:hAnsi="Times New Roman" w:cs="Times New Roman"/>
          <w:i w:val="0"/>
          <w:iCs w:val="0"/>
          <w:noProof/>
          <w:kern w:val="0"/>
          <w:szCs w:val="20"/>
          <w:lang w:val="en-GB" w:eastAsia="zh-CN"/>
        </w:rPr>
      </w:pPr>
      <w:r>
        <w:rPr>
          <w:rFonts w:ascii="Times New Roman" w:hAnsi="Times New Roman" w:cs="Times New Roman"/>
          <w:i w:val="0"/>
          <w:iCs w:val="0"/>
          <w:noProof/>
          <w:kern w:val="0"/>
          <w:szCs w:val="20"/>
          <w:lang w:val="en-GB"/>
        </w:rPr>
        <w:t>With multiple transmission of AIoT paging message, the Reader should be able to determine when to stop its transmission</w:t>
      </w:r>
      <w:r w:rsidR="00FF0F4D">
        <w:rPr>
          <w:rFonts w:ascii="Times New Roman" w:hAnsi="Times New Roman" w:cs="Times New Roman"/>
          <w:i w:val="0"/>
          <w:iCs w:val="0"/>
          <w:noProof/>
          <w:kern w:val="0"/>
          <w:szCs w:val="20"/>
          <w:lang w:val="en-GB"/>
        </w:rPr>
        <w:t>. There are various</w:t>
      </w:r>
      <w:r w:rsidR="0076484E">
        <w:rPr>
          <w:rFonts w:ascii="Times New Roman" w:hAnsi="Times New Roman" w:cs="Times New Roman"/>
          <w:i w:val="0"/>
          <w:iCs w:val="0"/>
          <w:noProof/>
          <w:kern w:val="0"/>
          <w:szCs w:val="20"/>
          <w:lang w:val="en-GB"/>
        </w:rPr>
        <w:t xml:space="preserve"> reasons to</w:t>
      </w:r>
      <w:r w:rsidR="00FF0F4D">
        <w:rPr>
          <w:rFonts w:ascii="Times New Roman" w:hAnsi="Times New Roman" w:cs="Times New Roman"/>
          <w:i w:val="0"/>
          <w:iCs w:val="0"/>
          <w:noProof/>
          <w:kern w:val="0"/>
          <w:szCs w:val="20"/>
          <w:lang w:val="en-GB"/>
        </w:rPr>
        <w:t xml:space="preserve"> stop </w:t>
      </w:r>
      <w:r w:rsidR="0076484E">
        <w:rPr>
          <w:rFonts w:ascii="Times New Roman" w:hAnsi="Times New Roman" w:cs="Times New Roman"/>
          <w:i w:val="0"/>
          <w:iCs w:val="0"/>
          <w:noProof/>
          <w:kern w:val="0"/>
          <w:szCs w:val="20"/>
          <w:lang w:val="en-GB"/>
        </w:rPr>
        <w:t xml:space="preserve">the </w:t>
      </w:r>
      <w:r w:rsidR="00FF0F4D">
        <w:rPr>
          <w:rFonts w:ascii="Times New Roman" w:hAnsi="Times New Roman" w:cs="Times New Roman"/>
          <w:i w:val="0"/>
          <w:iCs w:val="0"/>
          <w:noProof/>
          <w:kern w:val="0"/>
          <w:szCs w:val="20"/>
          <w:lang w:val="en-GB"/>
        </w:rPr>
        <w:t xml:space="preserve">transmisison of AIoT paging message, e.g., the required number of </w:t>
      </w:r>
      <w:r>
        <w:rPr>
          <w:rFonts w:ascii="Times New Roman" w:hAnsi="Times New Roman" w:cs="Times New Roman"/>
          <w:i w:val="0"/>
          <w:iCs w:val="0"/>
          <w:noProof/>
          <w:kern w:val="0"/>
          <w:szCs w:val="20"/>
          <w:lang w:val="en-GB"/>
        </w:rPr>
        <w:t xml:space="preserve">devices are successfully inventoried, </w:t>
      </w:r>
      <w:r w:rsidR="00FF0F4D">
        <w:rPr>
          <w:rFonts w:ascii="Times New Roman" w:hAnsi="Times New Roman" w:cs="Times New Roman"/>
          <w:i w:val="0"/>
          <w:iCs w:val="0"/>
          <w:noProof/>
          <w:kern w:val="0"/>
          <w:szCs w:val="20"/>
          <w:lang w:val="en-GB"/>
        </w:rPr>
        <w:t xml:space="preserve">the </w:t>
      </w:r>
      <w:r>
        <w:rPr>
          <w:rFonts w:ascii="Times New Roman" w:hAnsi="Times New Roman" w:cs="Times New Roman"/>
          <w:i w:val="0"/>
          <w:iCs w:val="0"/>
          <w:noProof/>
          <w:kern w:val="0"/>
          <w:szCs w:val="20"/>
          <w:lang w:val="en-GB"/>
        </w:rPr>
        <w:t xml:space="preserve">time period used for inventory expires, </w:t>
      </w:r>
      <w:r w:rsidR="00FF0F4D">
        <w:rPr>
          <w:rFonts w:ascii="Times New Roman" w:hAnsi="Times New Roman" w:cs="Times New Roman"/>
          <w:i w:val="0"/>
          <w:iCs w:val="0"/>
          <w:noProof/>
          <w:kern w:val="0"/>
          <w:szCs w:val="20"/>
          <w:lang w:val="en-GB"/>
        </w:rPr>
        <w:t>CN requests to stop the inventory</w:t>
      </w:r>
      <w:r w:rsidR="00E55BEE">
        <w:rPr>
          <w:rFonts w:ascii="Times New Roman" w:hAnsi="Times New Roman" w:cs="Times New Roman"/>
          <w:i w:val="0"/>
          <w:iCs w:val="0"/>
          <w:noProof/>
          <w:kern w:val="0"/>
          <w:szCs w:val="20"/>
          <w:lang w:val="en-GB"/>
        </w:rPr>
        <w:t xml:space="preserve">, etc. Thus, when determing to stop the transmission, the AIoT reader can send an indication to devices. </w:t>
      </w:r>
    </w:p>
    <w:p w14:paraId="1D407702" w14:textId="2E9BECB8" w:rsidR="009E0432" w:rsidRPr="009E0432" w:rsidRDefault="009E0432" w:rsidP="009E0432">
      <w:pPr>
        <w:pStyle w:val="Comments"/>
        <w:spacing w:before="0" w:after="180"/>
        <w:rPr>
          <w:rFonts w:ascii="Times New Roman" w:hAnsi="Times New Roman" w:cs="Times New Roman"/>
          <w:b/>
          <w:i w:val="0"/>
          <w:iCs w:val="0"/>
          <w:noProof/>
          <w:kern w:val="0"/>
          <w:szCs w:val="20"/>
          <w:lang w:val="en-GB"/>
        </w:rPr>
      </w:pPr>
      <w:r w:rsidRPr="006B0596">
        <w:rPr>
          <w:rFonts w:ascii="Times New Roman" w:hAnsi="Times New Roman" w:cs="Times New Roman"/>
          <w:b/>
          <w:i w:val="0"/>
          <w:iCs w:val="0"/>
          <w:noProof/>
          <w:kern w:val="0"/>
          <w:szCs w:val="20"/>
          <w:lang w:val="en-GB"/>
        </w:rPr>
        <w:t xml:space="preserve">Proposal </w:t>
      </w:r>
      <w:r w:rsidR="007B4D24">
        <w:rPr>
          <w:rFonts w:ascii="Times New Roman" w:hAnsi="Times New Roman" w:cs="Times New Roman"/>
          <w:b/>
          <w:i w:val="0"/>
          <w:iCs w:val="0"/>
          <w:noProof/>
          <w:kern w:val="0"/>
          <w:szCs w:val="20"/>
          <w:lang w:val="en-GB"/>
        </w:rPr>
        <w:t>1</w:t>
      </w:r>
      <w:r w:rsidRPr="006B0596">
        <w:rPr>
          <w:rFonts w:ascii="Times New Roman" w:hAnsi="Times New Roman" w:cs="Times New Roman"/>
          <w:b/>
          <w:i w:val="0"/>
          <w:iCs w:val="0"/>
          <w:noProof/>
          <w:kern w:val="0"/>
          <w:szCs w:val="20"/>
          <w:lang w:val="en-GB"/>
        </w:rPr>
        <w:t>-3: RAN2 is kindly asked to discuss how to</w:t>
      </w:r>
      <w:r w:rsidR="00E55BEE">
        <w:rPr>
          <w:rFonts w:ascii="Times New Roman" w:hAnsi="Times New Roman" w:cs="Times New Roman"/>
          <w:b/>
          <w:i w:val="0"/>
          <w:iCs w:val="0"/>
          <w:noProof/>
          <w:kern w:val="0"/>
          <w:szCs w:val="20"/>
          <w:lang w:val="en-GB"/>
        </w:rPr>
        <w:t xml:space="preserve"> </w:t>
      </w:r>
      <w:r w:rsidR="004647F4">
        <w:rPr>
          <w:rFonts w:ascii="Times New Roman" w:hAnsi="Times New Roman" w:cs="Times New Roman"/>
          <w:b/>
          <w:i w:val="0"/>
          <w:iCs w:val="0"/>
          <w:noProof/>
          <w:kern w:val="0"/>
          <w:szCs w:val="20"/>
          <w:lang w:val="en-GB"/>
        </w:rPr>
        <w:t xml:space="preserve">stop </w:t>
      </w:r>
      <w:r w:rsidRPr="006B0596">
        <w:rPr>
          <w:rFonts w:ascii="Times New Roman" w:hAnsi="Times New Roman" w:cs="Times New Roman"/>
          <w:b/>
          <w:i w:val="0"/>
          <w:iCs w:val="0"/>
          <w:noProof/>
          <w:kern w:val="0"/>
          <w:szCs w:val="20"/>
          <w:lang w:val="en-GB"/>
        </w:rPr>
        <w:t xml:space="preserve">the transmission of AIoT paging message. </w:t>
      </w:r>
    </w:p>
    <w:p w14:paraId="0FD615DE" w14:textId="02A7C8DC" w:rsidR="00C6632E" w:rsidRPr="004C3AAC" w:rsidRDefault="00CD28D8" w:rsidP="004C3AAC">
      <w:pPr>
        <w:pStyle w:val="Heading2"/>
        <w:keepNext/>
        <w:overflowPunct w:val="0"/>
        <w:autoSpaceDE w:val="0"/>
        <w:autoSpaceDN w:val="0"/>
        <w:spacing w:before="240" w:beforeAutospacing="0" w:afterLines="0" w:after="60"/>
        <w:rPr>
          <w:rStyle w:val="Heading2Char1"/>
          <w:rFonts w:eastAsia="맑은 고딕"/>
          <w:bCs/>
          <w:sz w:val="28"/>
          <w:szCs w:val="20"/>
          <w:lang w:eastAsia="en-US"/>
        </w:rPr>
      </w:pPr>
      <w:r w:rsidRPr="004C3AAC">
        <w:rPr>
          <w:rStyle w:val="Heading2Char1"/>
          <w:rFonts w:eastAsia="맑은 고딕"/>
          <w:bCs/>
          <w:sz w:val="28"/>
          <w:szCs w:val="20"/>
          <w:lang w:eastAsia="en-US"/>
        </w:rPr>
        <w:t>Issue 2: information contained in the AIoT paging message</w:t>
      </w:r>
    </w:p>
    <w:p w14:paraId="56D7DE44" w14:textId="7F94E10F" w:rsidR="00015495" w:rsidRDefault="00015495" w:rsidP="00015495">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F</w:t>
      </w:r>
      <w:r>
        <w:rPr>
          <w:rFonts w:ascii="Times New Roman" w:eastAsia="DengXian" w:hAnsi="Times New Roman" w:cs="Times New Roman"/>
          <w:i w:val="0"/>
          <w:iCs w:val="0"/>
          <w:noProof/>
          <w:kern w:val="0"/>
          <w:szCs w:val="20"/>
          <w:lang w:val="en-GB" w:eastAsia="zh-CN"/>
        </w:rPr>
        <w:t>or the content of the AIoT paging messages, the following agreements were reached:</w:t>
      </w:r>
    </w:p>
    <w:tbl>
      <w:tblPr>
        <w:tblStyle w:val="TableGrid"/>
        <w:tblW w:w="0" w:type="auto"/>
        <w:tblLook w:val="04A0" w:firstRow="1" w:lastRow="0" w:firstColumn="1" w:lastColumn="0" w:noHBand="0" w:noVBand="1"/>
      </w:tblPr>
      <w:tblGrid>
        <w:gridCol w:w="9630"/>
      </w:tblGrid>
      <w:tr w:rsidR="00015495" w14:paraId="2FE4BA47" w14:textId="77777777" w:rsidTr="00015495">
        <w:tc>
          <w:tcPr>
            <w:tcW w:w="9630" w:type="dxa"/>
          </w:tcPr>
          <w:p w14:paraId="74CB0584" w14:textId="77777777" w:rsidR="00015495" w:rsidRPr="009E657A" w:rsidRDefault="00015495" w:rsidP="00015495">
            <w:pPr>
              <w:pStyle w:val="Doc-text2"/>
              <w:ind w:left="363"/>
              <w:rPr>
                <w:b/>
                <w:bCs/>
              </w:rPr>
            </w:pPr>
            <w:r w:rsidRPr="009E657A">
              <w:rPr>
                <w:b/>
                <w:bCs/>
              </w:rPr>
              <w:t>Agreements</w:t>
            </w:r>
          </w:p>
          <w:p w14:paraId="2B9F7CFC" w14:textId="77777777" w:rsidR="00015495" w:rsidRPr="00163910" w:rsidRDefault="00015495" w:rsidP="00015495">
            <w:pPr>
              <w:pStyle w:val="Doc-text2"/>
              <w:ind w:left="363"/>
            </w:pPr>
            <w:r w:rsidRPr="00163910">
              <w:t>1</w:t>
            </w:r>
            <w:r w:rsidRPr="00163910">
              <w:tab/>
            </w:r>
            <w:r>
              <w:t>RAN2 will study the following cases for AIoT paging message:</w:t>
            </w:r>
          </w:p>
          <w:p w14:paraId="208A95E8" w14:textId="77777777" w:rsidR="00015495" w:rsidRDefault="00015495" w:rsidP="00015495">
            <w:pPr>
              <w:pStyle w:val="Doc-text2"/>
              <w:numPr>
                <w:ilvl w:val="0"/>
                <w:numId w:val="4"/>
              </w:numPr>
              <w:ind w:left="720"/>
            </w:pPr>
            <w:r w:rsidRPr="009E657A">
              <w:t>a message</w:t>
            </w:r>
            <w:r w:rsidRPr="00163910">
              <w:t xml:space="preserve"> containing an ID of a single A-IoT device.  </w:t>
            </w:r>
          </w:p>
          <w:p w14:paraId="7FA5AE42" w14:textId="77777777" w:rsidR="00015495" w:rsidRPr="00387A86" w:rsidRDefault="00015495" w:rsidP="00015495">
            <w:pPr>
              <w:pStyle w:val="Doc-text2"/>
              <w:numPr>
                <w:ilvl w:val="0"/>
                <w:numId w:val="4"/>
              </w:numPr>
              <w:ind w:left="720"/>
            </w:pPr>
            <w:r w:rsidRPr="00387A86">
              <w:t xml:space="preserve">a message containing a group ID that maps to multiple A-IoT devices. </w:t>
            </w:r>
          </w:p>
          <w:p w14:paraId="121B1709" w14:textId="77777777" w:rsidR="00015495" w:rsidRDefault="00015495" w:rsidP="00015495">
            <w:pPr>
              <w:pStyle w:val="Doc-text2"/>
              <w:numPr>
                <w:ilvl w:val="0"/>
                <w:numId w:val="4"/>
              </w:numPr>
              <w:ind w:left="720"/>
            </w:pPr>
            <w:r w:rsidRPr="00387A86">
              <w:t xml:space="preserve">a message that does not contain an ID, i.e., </w:t>
            </w:r>
            <w:r>
              <w:t xml:space="preserve">addressed </w:t>
            </w:r>
            <w:r w:rsidRPr="00387A86">
              <w:t>for all devices that can receive the AIoT message.</w:t>
            </w:r>
          </w:p>
          <w:p w14:paraId="344F6DE4" w14:textId="77777777" w:rsidR="00015495" w:rsidRPr="00387A86" w:rsidRDefault="00015495" w:rsidP="00015495">
            <w:pPr>
              <w:pStyle w:val="Doc-text2"/>
              <w:numPr>
                <w:ilvl w:val="0"/>
                <w:numId w:val="4"/>
              </w:numPr>
              <w:ind w:left="720"/>
            </w:pPr>
            <w:r w:rsidRPr="00387A86">
              <w:t>a message containing multiple IDs of A-IoT devices.</w:t>
            </w:r>
            <w:r>
              <w:t xml:space="preserve">  Need to confirm the need for this use case based on SA2 discussion.   </w:t>
            </w:r>
          </w:p>
          <w:p w14:paraId="66379174" w14:textId="77777777" w:rsidR="00015495" w:rsidRDefault="00015495" w:rsidP="00015495">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4F8802EA" w14:textId="7CD3EFDF" w:rsidR="00015495" w:rsidRDefault="00015495" w:rsidP="00015495">
            <w:pPr>
              <w:pStyle w:val="Comments"/>
              <w:rPr>
                <w:rFonts w:ascii="Times New Roman" w:eastAsia="DengXian" w:hAnsi="Times New Roman" w:cs="Times New Roman"/>
                <w:i w:val="0"/>
                <w:iCs w:val="0"/>
                <w:noProof/>
                <w:kern w:val="0"/>
                <w:szCs w:val="20"/>
                <w:lang w:val="en-GB" w:eastAsia="zh-CN"/>
              </w:rPr>
            </w:pPr>
            <w:r>
              <w:t>2</w:t>
            </w:r>
            <w:r>
              <w:tab/>
              <w:t>AIoT paging message indicate information from which the device can determine resources to be used for response (D2R message).  FFS how (e.g. implicit/explicit/configured/preconfigured) and what resources (dedicated and/or shared) are provided to the device taking into account RAN1 discussion.</w:t>
            </w:r>
          </w:p>
        </w:tc>
      </w:tr>
    </w:tbl>
    <w:p w14:paraId="0D8AEC65" w14:textId="6E31EA8F" w:rsidR="00015495" w:rsidRDefault="00015495" w:rsidP="00015495">
      <w:pPr>
        <w:pStyle w:val="Comments"/>
        <w:rPr>
          <w:rFonts w:ascii="Times New Roman" w:eastAsia="DengXian" w:hAnsi="Times New Roman" w:cs="Times New Roman"/>
          <w:i w:val="0"/>
          <w:iCs w:val="0"/>
          <w:noProof/>
          <w:kern w:val="0"/>
          <w:szCs w:val="20"/>
          <w:lang w:val="en-GB" w:eastAsia="zh-CN"/>
        </w:rPr>
      </w:pPr>
    </w:p>
    <w:p w14:paraId="0C00552E" w14:textId="42B82B4C" w:rsidR="00DF7F0D" w:rsidRPr="00B26310" w:rsidRDefault="00DF7F0D" w:rsidP="00DF7F0D">
      <w:pPr>
        <w:pStyle w:val="Comments"/>
        <w:numPr>
          <w:ilvl w:val="0"/>
          <w:numId w:val="9"/>
        </w:numPr>
        <w:rPr>
          <w:rFonts w:ascii="Times New Roman" w:eastAsia="DengXian" w:hAnsi="Times New Roman" w:cs="Times New Roman"/>
          <w:iCs w:val="0"/>
          <w:noProof/>
          <w:kern w:val="0"/>
          <w:szCs w:val="20"/>
          <w:lang w:val="en-GB" w:eastAsia="zh-CN"/>
        </w:rPr>
      </w:pPr>
      <w:r w:rsidRPr="00B26310">
        <w:rPr>
          <w:rFonts w:ascii="Times New Roman" w:eastAsia="DengXian" w:hAnsi="Times New Roman" w:cs="Times New Roman"/>
          <w:iCs w:val="0"/>
          <w:noProof/>
          <w:kern w:val="0"/>
          <w:szCs w:val="20"/>
          <w:lang w:val="en-GB" w:eastAsia="zh-CN"/>
        </w:rPr>
        <w:t>ID information to identify the paged device(s)</w:t>
      </w:r>
    </w:p>
    <w:p w14:paraId="1A0483D5" w14:textId="77777777" w:rsidR="001356EF" w:rsidRDefault="00DF7F0D" w:rsidP="00DF7F0D">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This ID information is used to determine which devices are paged. It depends on the information received from the CN</w:t>
      </w:r>
      <w:r w:rsidR="001356EF">
        <w:rPr>
          <w:rFonts w:ascii="Times New Roman" w:eastAsia="DengXian" w:hAnsi="Times New Roman" w:cs="Times New Roman"/>
          <w:i w:val="0"/>
          <w:iCs w:val="0"/>
          <w:noProof/>
          <w:kern w:val="0"/>
          <w:szCs w:val="20"/>
          <w:lang w:val="en-GB" w:eastAsia="zh-CN"/>
        </w:rPr>
        <w:t>, which may have the following options:</w:t>
      </w:r>
    </w:p>
    <w:p w14:paraId="062122C8" w14:textId="438EA35C" w:rsidR="001356EF" w:rsidRDefault="00231DD8" w:rsidP="001356EF">
      <w:pPr>
        <w:pStyle w:val="Comments"/>
        <w:numPr>
          <w:ilvl w:val="0"/>
          <w:numId w:val="10"/>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Opt1: </w:t>
      </w:r>
      <w:r w:rsidR="001356EF">
        <w:rPr>
          <w:rFonts w:ascii="Times New Roman" w:eastAsia="DengXian" w:hAnsi="Times New Roman" w:cs="Times New Roman"/>
          <w:i w:val="0"/>
          <w:iCs w:val="0"/>
          <w:noProof/>
          <w:kern w:val="0"/>
          <w:szCs w:val="20"/>
          <w:lang w:val="en-GB" w:eastAsia="zh-CN"/>
        </w:rPr>
        <w:t>ID of a specific device: this ID can be permanent ID from the CN</w:t>
      </w:r>
    </w:p>
    <w:p w14:paraId="4235A3DB" w14:textId="28FE1313" w:rsidR="001356EF" w:rsidRDefault="00231DD8" w:rsidP="001356EF">
      <w:pPr>
        <w:pStyle w:val="Comments"/>
        <w:numPr>
          <w:ilvl w:val="0"/>
          <w:numId w:val="10"/>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Opt2: </w:t>
      </w:r>
      <w:r w:rsidR="001356EF">
        <w:rPr>
          <w:rFonts w:ascii="Times New Roman" w:eastAsia="DengXian" w:hAnsi="Times New Roman" w:cs="Times New Roman"/>
          <w:i w:val="0"/>
          <w:iCs w:val="0"/>
          <w:noProof/>
          <w:kern w:val="0"/>
          <w:szCs w:val="20"/>
          <w:lang w:val="en-GB" w:eastAsia="zh-CN"/>
        </w:rPr>
        <w:t xml:space="preserve">ID identifying a group of devices: this ID can be a group ID, or a mask to determine the a group of devices with the same information determined by such mask; </w:t>
      </w:r>
    </w:p>
    <w:p w14:paraId="5F55FA40" w14:textId="65CF3DFF" w:rsidR="00231DD8" w:rsidRDefault="00231DD8" w:rsidP="00231DD8">
      <w:pPr>
        <w:pStyle w:val="Comments"/>
        <w:numPr>
          <w:ilvl w:val="0"/>
          <w:numId w:val="10"/>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Opt3: No ID information, which indicates that all devices needs to be paged. </w:t>
      </w:r>
    </w:p>
    <w:p w14:paraId="0C4D580F" w14:textId="476C9EE8" w:rsidR="00231DD8" w:rsidRDefault="00231DD8" w:rsidP="00231DD8">
      <w:pPr>
        <w:pStyle w:val="Comments"/>
        <w:numPr>
          <w:ilvl w:val="0"/>
          <w:numId w:val="10"/>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Opt4: </w:t>
      </w:r>
      <w:r>
        <w:rPr>
          <w:rFonts w:ascii="Times New Roman" w:eastAsia="DengXian" w:hAnsi="Times New Roman" w:cs="Times New Roman" w:hint="eastAsia"/>
          <w:i w:val="0"/>
          <w:iCs w:val="0"/>
          <w:noProof/>
          <w:kern w:val="0"/>
          <w:szCs w:val="20"/>
          <w:lang w:val="en-GB" w:eastAsia="zh-CN"/>
        </w:rPr>
        <w:t>I</w:t>
      </w:r>
      <w:r>
        <w:rPr>
          <w:rFonts w:ascii="Times New Roman" w:eastAsia="DengXian" w:hAnsi="Times New Roman" w:cs="Times New Roman"/>
          <w:i w:val="0"/>
          <w:iCs w:val="0"/>
          <w:noProof/>
          <w:kern w:val="0"/>
          <w:szCs w:val="20"/>
          <w:lang w:val="en-GB" w:eastAsia="zh-CN"/>
        </w:rPr>
        <w:t>D list of several devices</w:t>
      </w:r>
    </w:p>
    <w:p w14:paraId="0DF90F57" w14:textId="77777777" w:rsidR="00B26310" w:rsidRDefault="00031FF2" w:rsidP="00231DD8">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The ID information from Opt1~3 can be simply included in the AIoT paging message. For Opt4, one possible way </w:t>
      </w:r>
      <w:r w:rsidR="00DD2770">
        <w:rPr>
          <w:rFonts w:ascii="Times New Roman" w:eastAsia="DengXian" w:hAnsi="Times New Roman" w:cs="Times New Roman"/>
          <w:i w:val="0"/>
          <w:iCs w:val="0"/>
          <w:noProof/>
          <w:kern w:val="0"/>
          <w:szCs w:val="20"/>
          <w:lang w:val="en-GB" w:eastAsia="zh-CN"/>
        </w:rPr>
        <w:t>is that each AIoT paging message contains ID of one device, and the contention free RA can be t</w:t>
      </w:r>
      <w:r w:rsidR="00A735E6">
        <w:rPr>
          <w:rFonts w:ascii="Times New Roman" w:eastAsia="DengXian" w:hAnsi="Times New Roman" w:cs="Times New Roman"/>
          <w:i w:val="0"/>
          <w:iCs w:val="0"/>
          <w:noProof/>
          <w:kern w:val="0"/>
          <w:szCs w:val="20"/>
          <w:lang w:val="en-GB" w:eastAsia="zh-CN"/>
        </w:rPr>
        <w:t>riggered. A</w:t>
      </w:r>
      <w:r w:rsidR="00DD2770">
        <w:rPr>
          <w:rFonts w:ascii="Times New Roman" w:eastAsia="DengXian" w:hAnsi="Times New Roman" w:cs="Times New Roman"/>
          <w:i w:val="0"/>
          <w:iCs w:val="0"/>
          <w:noProof/>
          <w:kern w:val="0"/>
          <w:szCs w:val="20"/>
          <w:lang w:val="en-GB" w:eastAsia="zh-CN"/>
        </w:rPr>
        <w:t xml:space="preserve">nother way is that AIoT paging message contains multiple device IDs, </w:t>
      </w:r>
      <w:r w:rsidR="00A735E6">
        <w:rPr>
          <w:rFonts w:ascii="Times New Roman" w:eastAsia="DengXian" w:hAnsi="Times New Roman" w:cs="Times New Roman"/>
          <w:i w:val="0"/>
          <w:iCs w:val="0"/>
          <w:noProof/>
          <w:kern w:val="0"/>
          <w:szCs w:val="20"/>
          <w:lang w:val="en-GB" w:eastAsia="zh-CN"/>
        </w:rPr>
        <w:t>which</w:t>
      </w:r>
      <w:r w:rsidR="00DD2770">
        <w:rPr>
          <w:rFonts w:ascii="Times New Roman" w:eastAsia="DengXian" w:hAnsi="Times New Roman" w:cs="Times New Roman"/>
          <w:i w:val="0"/>
          <w:iCs w:val="0"/>
          <w:noProof/>
          <w:kern w:val="0"/>
          <w:szCs w:val="20"/>
          <w:lang w:val="en-GB" w:eastAsia="zh-CN"/>
        </w:rPr>
        <w:t xml:space="preserve"> may result in large size of paging message</w:t>
      </w:r>
      <w:r w:rsidR="00A735E6">
        <w:rPr>
          <w:rFonts w:ascii="Times New Roman" w:eastAsia="DengXian" w:hAnsi="Times New Roman" w:cs="Times New Roman"/>
          <w:i w:val="0"/>
          <w:iCs w:val="0"/>
          <w:noProof/>
          <w:kern w:val="0"/>
          <w:szCs w:val="20"/>
          <w:lang w:val="en-GB" w:eastAsia="zh-CN"/>
        </w:rPr>
        <w:t xml:space="preserve">. Considering the multiple transmission of paging message, the latter way may need more resource, and the paging message may have high probability of failure transmission. Thus, if CN provides a ID list to AIoT reader, the AIoT paging message can page each device one by one. In this sense, the AIoT paging message can include, ID of a specific device, ID identifying a group of devices, or </w:t>
      </w:r>
      <w:r w:rsidR="00B26310">
        <w:rPr>
          <w:rFonts w:ascii="Times New Roman" w:eastAsia="DengXian" w:hAnsi="Times New Roman" w:cs="Times New Roman"/>
          <w:i w:val="0"/>
          <w:iCs w:val="0"/>
          <w:noProof/>
          <w:kern w:val="0"/>
          <w:szCs w:val="20"/>
          <w:lang w:val="en-GB" w:eastAsia="zh-CN"/>
        </w:rPr>
        <w:t xml:space="preserve">no ID information represening to page all devices. </w:t>
      </w:r>
    </w:p>
    <w:p w14:paraId="4EB88B91" w14:textId="77777777" w:rsidR="00B26310" w:rsidRDefault="00B26310" w:rsidP="00231DD8">
      <w:pPr>
        <w:pStyle w:val="Comments"/>
        <w:ind w:left="360"/>
        <w:rPr>
          <w:rFonts w:ascii="Times New Roman" w:eastAsia="DengXian" w:hAnsi="Times New Roman" w:cs="Times New Roman"/>
          <w:i w:val="0"/>
          <w:iCs w:val="0"/>
          <w:noProof/>
          <w:kern w:val="0"/>
          <w:szCs w:val="20"/>
          <w:lang w:val="en-GB" w:eastAsia="zh-CN"/>
        </w:rPr>
      </w:pPr>
    </w:p>
    <w:p w14:paraId="3F169C5E" w14:textId="67795DC3" w:rsidR="00B26310" w:rsidRPr="00C417B6" w:rsidRDefault="00B26310" w:rsidP="00231DD8">
      <w:pPr>
        <w:pStyle w:val="Comments"/>
        <w:ind w:left="360"/>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Proposal</w:t>
      </w:r>
      <w:r w:rsidR="007B4D24">
        <w:rPr>
          <w:rFonts w:ascii="Times New Roman" w:eastAsia="DengXian" w:hAnsi="Times New Roman" w:cs="Times New Roman"/>
          <w:b/>
          <w:i w:val="0"/>
          <w:iCs w:val="0"/>
          <w:noProof/>
          <w:kern w:val="0"/>
          <w:szCs w:val="20"/>
          <w:lang w:val="en-GB" w:eastAsia="zh-CN"/>
        </w:rPr>
        <w:t xml:space="preserve"> 2-1</w:t>
      </w:r>
      <w:r w:rsidRPr="00C417B6">
        <w:rPr>
          <w:rFonts w:ascii="Times New Roman" w:eastAsia="DengXian" w:hAnsi="Times New Roman" w:cs="Times New Roman"/>
          <w:b/>
          <w:i w:val="0"/>
          <w:iCs w:val="0"/>
          <w:noProof/>
          <w:kern w:val="0"/>
          <w:szCs w:val="20"/>
          <w:lang w:val="en-GB" w:eastAsia="zh-CN"/>
        </w:rPr>
        <w:t>: In AIoT paging message, the paged device(s) can be indicated via the following options:</w:t>
      </w:r>
    </w:p>
    <w:p w14:paraId="28B03CA1" w14:textId="77777777" w:rsidR="00B26310" w:rsidRPr="00C417B6" w:rsidRDefault="00B26310" w:rsidP="00B26310">
      <w:pPr>
        <w:pStyle w:val="Comments"/>
        <w:numPr>
          <w:ilvl w:val="1"/>
          <w:numId w:val="10"/>
        </w:numPr>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ID of a specific device</w:t>
      </w:r>
    </w:p>
    <w:p w14:paraId="297E7D80" w14:textId="77777777" w:rsidR="00B26310" w:rsidRPr="00C417B6" w:rsidRDefault="00B26310" w:rsidP="00B26310">
      <w:pPr>
        <w:pStyle w:val="Comments"/>
        <w:numPr>
          <w:ilvl w:val="1"/>
          <w:numId w:val="10"/>
        </w:numPr>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lastRenderedPageBreak/>
        <w:t xml:space="preserve">ID identifying a group of devices </w:t>
      </w:r>
    </w:p>
    <w:p w14:paraId="5E6B3476" w14:textId="48776CC6" w:rsidR="00015495" w:rsidRDefault="00B26310" w:rsidP="00015495">
      <w:pPr>
        <w:pStyle w:val="Comments"/>
        <w:numPr>
          <w:ilvl w:val="1"/>
          <w:numId w:val="10"/>
        </w:numPr>
        <w:rPr>
          <w:rFonts w:ascii="Times New Roman" w:eastAsia="DengXian" w:hAnsi="Times New Roman" w:cs="Times New Roman"/>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No ID information to indicate that all devices are paged.</w:t>
      </w:r>
      <w:r>
        <w:rPr>
          <w:rFonts w:ascii="Times New Roman" w:eastAsia="DengXian" w:hAnsi="Times New Roman" w:cs="Times New Roman"/>
          <w:i w:val="0"/>
          <w:iCs w:val="0"/>
          <w:noProof/>
          <w:kern w:val="0"/>
          <w:szCs w:val="20"/>
          <w:lang w:val="en-GB" w:eastAsia="zh-CN"/>
        </w:rPr>
        <w:t xml:space="preserve"> </w:t>
      </w:r>
      <w:r w:rsidR="00A735E6">
        <w:rPr>
          <w:rFonts w:ascii="Times New Roman" w:eastAsia="DengXian" w:hAnsi="Times New Roman" w:cs="Times New Roman"/>
          <w:i w:val="0"/>
          <w:iCs w:val="0"/>
          <w:noProof/>
          <w:kern w:val="0"/>
          <w:szCs w:val="20"/>
          <w:lang w:val="en-GB" w:eastAsia="zh-CN"/>
        </w:rPr>
        <w:t xml:space="preserve"> </w:t>
      </w:r>
    </w:p>
    <w:p w14:paraId="7DFA5DFE" w14:textId="3533A477" w:rsidR="00052F0A" w:rsidRDefault="00052F0A" w:rsidP="00052F0A">
      <w:pPr>
        <w:pStyle w:val="Comments"/>
        <w:rPr>
          <w:rFonts w:ascii="Times New Roman" w:eastAsia="DengXian" w:hAnsi="Times New Roman" w:cs="Times New Roman"/>
          <w:i w:val="0"/>
          <w:iCs w:val="0"/>
          <w:noProof/>
          <w:kern w:val="0"/>
          <w:szCs w:val="20"/>
          <w:lang w:val="en-GB" w:eastAsia="zh-CN"/>
        </w:rPr>
      </w:pPr>
    </w:p>
    <w:p w14:paraId="05561C2C" w14:textId="58688B8E" w:rsidR="00C91031" w:rsidRDefault="00052F0A" w:rsidP="00C91031">
      <w:pPr>
        <w:pStyle w:val="Comments"/>
        <w:ind w:firstLine="405"/>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The above options for the ID information comes from the CN. </w:t>
      </w:r>
      <w:r w:rsidR="00EC4F9A">
        <w:rPr>
          <w:rFonts w:ascii="Times New Roman" w:eastAsia="DengXian" w:hAnsi="Times New Roman" w:cs="Times New Roman"/>
          <w:i w:val="0"/>
          <w:iCs w:val="0"/>
          <w:noProof/>
          <w:kern w:val="0"/>
          <w:szCs w:val="20"/>
          <w:lang w:val="en-GB" w:eastAsia="zh-CN"/>
        </w:rPr>
        <w:t>The issue is whether those ID information is visible to AIoT reader or not. If it is invisible to reader, the ID information can be included in</w:t>
      </w:r>
      <w:r w:rsidR="00CE6DED">
        <w:rPr>
          <w:rFonts w:ascii="Times New Roman" w:eastAsia="DengXian" w:hAnsi="Times New Roman" w:cs="Times New Roman"/>
          <w:i w:val="0"/>
          <w:iCs w:val="0"/>
          <w:noProof/>
          <w:kern w:val="0"/>
          <w:szCs w:val="20"/>
          <w:lang w:val="en-GB" w:eastAsia="zh-CN"/>
        </w:rPr>
        <w:t xml:space="preserve"> the AIoT paging message as</w:t>
      </w:r>
      <w:r w:rsidR="00EC4F9A">
        <w:rPr>
          <w:rFonts w:ascii="Times New Roman" w:eastAsia="DengXian" w:hAnsi="Times New Roman" w:cs="Times New Roman"/>
          <w:i w:val="0"/>
          <w:iCs w:val="0"/>
          <w:noProof/>
          <w:kern w:val="0"/>
          <w:szCs w:val="20"/>
          <w:lang w:val="en-GB" w:eastAsia="zh-CN"/>
        </w:rPr>
        <w:t xml:space="preserve"> a “container”</w:t>
      </w:r>
      <w:r w:rsidR="00C91031">
        <w:rPr>
          <w:rFonts w:ascii="Times New Roman" w:eastAsia="DengXian" w:hAnsi="Times New Roman" w:cs="Times New Roman"/>
          <w:i w:val="0"/>
          <w:iCs w:val="0"/>
          <w:noProof/>
          <w:kern w:val="0"/>
          <w:szCs w:val="20"/>
          <w:lang w:val="en-GB" w:eastAsia="zh-CN"/>
        </w:rPr>
        <w:t xml:space="preserve">; if it is visible to reader, the CN should provide those ID information to AIoT reader explicitly. </w:t>
      </w:r>
    </w:p>
    <w:p w14:paraId="10DD6A0D" w14:textId="77777777" w:rsidR="00C91031" w:rsidRDefault="00C91031" w:rsidP="00C91031">
      <w:pPr>
        <w:pStyle w:val="Comments"/>
        <w:ind w:firstLine="405"/>
        <w:rPr>
          <w:rFonts w:ascii="Times New Roman" w:eastAsia="DengXian" w:hAnsi="Times New Roman" w:cs="Times New Roman"/>
          <w:i w:val="0"/>
          <w:iCs w:val="0"/>
          <w:noProof/>
          <w:kern w:val="0"/>
          <w:szCs w:val="20"/>
          <w:lang w:val="en-GB" w:eastAsia="zh-CN"/>
        </w:rPr>
      </w:pPr>
    </w:p>
    <w:p w14:paraId="19392A92" w14:textId="416FBD73" w:rsidR="00052F0A" w:rsidRPr="00C417B6" w:rsidRDefault="00C91031" w:rsidP="00C91031">
      <w:pPr>
        <w:pStyle w:val="Comments"/>
        <w:ind w:firstLine="405"/>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Proposal</w:t>
      </w:r>
      <w:r w:rsidR="007B4D24">
        <w:rPr>
          <w:rFonts w:ascii="Times New Roman" w:eastAsia="DengXian" w:hAnsi="Times New Roman" w:cs="Times New Roman"/>
          <w:b/>
          <w:i w:val="0"/>
          <w:iCs w:val="0"/>
          <w:noProof/>
          <w:kern w:val="0"/>
          <w:szCs w:val="20"/>
          <w:lang w:val="en-GB" w:eastAsia="zh-CN"/>
        </w:rPr>
        <w:t xml:space="preserve"> 2-2</w:t>
      </w:r>
      <w:r w:rsidRPr="00C417B6">
        <w:rPr>
          <w:rFonts w:ascii="Times New Roman" w:eastAsia="DengXian" w:hAnsi="Times New Roman" w:cs="Times New Roman"/>
          <w:b/>
          <w:i w:val="0"/>
          <w:iCs w:val="0"/>
          <w:noProof/>
          <w:kern w:val="0"/>
          <w:szCs w:val="20"/>
          <w:lang w:val="en-GB" w:eastAsia="zh-CN"/>
        </w:rPr>
        <w:t xml:space="preserve">: RAN2 is kindly asked to discuss whether the ID information </w:t>
      </w:r>
      <w:r w:rsidR="004C72C6">
        <w:rPr>
          <w:rFonts w:ascii="Times New Roman" w:eastAsia="DengXian" w:hAnsi="Times New Roman" w:cs="Times New Roman"/>
          <w:b/>
          <w:i w:val="0"/>
          <w:iCs w:val="0"/>
          <w:noProof/>
          <w:kern w:val="0"/>
          <w:szCs w:val="20"/>
          <w:lang w:val="en-GB" w:eastAsia="zh-CN"/>
        </w:rPr>
        <w:t xml:space="preserve">for the paged device(s) </w:t>
      </w:r>
      <w:r w:rsidRPr="00C417B6">
        <w:rPr>
          <w:rFonts w:ascii="Times New Roman" w:eastAsia="DengXian" w:hAnsi="Times New Roman" w:cs="Times New Roman"/>
          <w:b/>
          <w:i w:val="0"/>
          <w:iCs w:val="0"/>
          <w:noProof/>
          <w:kern w:val="0"/>
          <w:szCs w:val="20"/>
          <w:lang w:val="en-GB" w:eastAsia="zh-CN"/>
        </w:rPr>
        <w:t xml:space="preserve">is visible to AIoT reader or not. </w:t>
      </w:r>
      <w:r w:rsidR="00EC4F9A" w:rsidRPr="00C417B6">
        <w:rPr>
          <w:rFonts w:ascii="Times New Roman" w:eastAsia="DengXian" w:hAnsi="Times New Roman" w:cs="Times New Roman"/>
          <w:b/>
          <w:i w:val="0"/>
          <w:iCs w:val="0"/>
          <w:noProof/>
          <w:kern w:val="0"/>
          <w:szCs w:val="20"/>
          <w:lang w:val="en-GB" w:eastAsia="zh-CN"/>
        </w:rPr>
        <w:t xml:space="preserve"> </w:t>
      </w:r>
    </w:p>
    <w:p w14:paraId="0F064EAC" w14:textId="6EE4B176" w:rsidR="00015495" w:rsidRDefault="00015495" w:rsidP="00015495">
      <w:pPr>
        <w:pStyle w:val="Comments"/>
        <w:rPr>
          <w:rFonts w:ascii="Times New Roman" w:hAnsi="Times New Roman" w:cs="Times New Roman"/>
          <w:iCs w:val="0"/>
          <w:noProof/>
          <w:kern w:val="0"/>
          <w:szCs w:val="20"/>
          <w:lang w:val="en-GB"/>
        </w:rPr>
      </w:pPr>
    </w:p>
    <w:p w14:paraId="5678F014" w14:textId="0AC4A339" w:rsidR="004C72C6" w:rsidRDefault="004C72C6" w:rsidP="004C72C6">
      <w:pPr>
        <w:pStyle w:val="Comments"/>
        <w:numPr>
          <w:ilvl w:val="0"/>
          <w:numId w:val="5"/>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P</w:t>
      </w:r>
      <w:r>
        <w:rPr>
          <w:rFonts w:ascii="Times New Roman" w:eastAsia="DengXian" w:hAnsi="Times New Roman" w:cs="Times New Roman"/>
          <w:i w:val="0"/>
          <w:iCs w:val="0"/>
          <w:noProof/>
          <w:kern w:val="0"/>
          <w:szCs w:val="20"/>
          <w:lang w:val="en-GB" w:eastAsia="zh-CN"/>
        </w:rPr>
        <w:t>rocedure type indication</w:t>
      </w:r>
    </w:p>
    <w:p w14:paraId="561AD487" w14:textId="6FC90467" w:rsidR="006F7C53" w:rsidRDefault="006F7C53" w:rsidP="004C72C6">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A</w:t>
      </w:r>
      <w:r>
        <w:rPr>
          <w:rFonts w:ascii="Times New Roman" w:eastAsia="DengXian" w:hAnsi="Times New Roman" w:cs="Times New Roman"/>
          <w:i w:val="0"/>
          <w:iCs w:val="0"/>
          <w:noProof/>
          <w:kern w:val="0"/>
          <w:szCs w:val="20"/>
          <w:lang w:val="en-GB" w:eastAsia="zh-CN"/>
        </w:rPr>
        <w:t xml:space="preserve">ccording to the </w:t>
      </w:r>
      <w:r w:rsidR="00023AEF">
        <w:rPr>
          <w:rFonts w:ascii="Times New Roman" w:eastAsia="DengXian" w:hAnsi="Times New Roman" w:cs="Times New Roman"/>
          <w:i w:val="0"/>
          <w:iCs w:val="0"/>
          <w:noProof/>
          <w:kern w:val="0"/>
          <w:szCs w:val="20"/>
          <w:lang w:val="en-GB" w:eastAsia="zh-CN"/>
        </w:rPr>
        <w:t>latest TP, the general procedure is given as below:</w:t>
      </w:r>
    </w:p>
    <w:p w14:paraId="0DBAD071" w14:textId="26BC7890" w:rsidR="00023AEF" w:rsidRDefault="00023AEF" w:rsidP="00023AEF">
      <w:pPr>
        <w:pStyle w:val="Comments"/>
        <w:ind w:left="360"/>
        <w:jc w:val="center"/>
        <w:rPr>
          <w:rFonts w:ascii="Times New Roman" w:eastAsia="DengXian" w:hAnsi="Times New Roman" w:cs="Times New Roman"/>
          <w:i w:val="0"/>
          <w:iCs w:val="0"/>
          <w:noProof/>
          <w:kern w:val="0"/>
          <w:szCs w:val="20"/>
          <w:lang w:val="en-GB" w:eastAsia="zh-CN"/>
        </w:rPr>
      </w:pPr>
      <w:r w:rsidRPr="00165451">
        <w:rPr>
          <w:noProof/>
        </w:rPr>
        <w:object w:dxaOrig="5929" w:dyaOrig="4717" w14:anchorId="14589E45">
          <v:shape id="_x0000_i1026" type="#_x0000_t75" alt="" style="width:294.1pt;height:236pt;mso-width-percent:0;mso-height-percent:0;mso-width-percent:0;mso-height-percent:0" o:ole="">
            <v:imagedata r:id="rId10" o:title=""/>
          </v:shape>
          <o:OLEObject Type="Embed" ProgID="Visio.Drawing.15" ShapeID="_x0000_i1026" DrawAspect="Content" ObjectID="_1789543257" r:id="rId11"/>
        </w:object>
      </w:r>
    </w:p>
    <w:p w14:paraId="74F60550" w14:textId="375FFC29" w:rsidR="006F7C53" w:rsidRDefault="00975ACB" w:rsidP="004C72C6">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The potential procedure type depends on the service type and the random access type, which can be listed as the following table.</w:t>
      </w:r>
    </w:p>
    <w:tbl>
      <w:tblPr>
        <w:tblStyle w:val="TableGrid"/>
        <w:tblW w:w="0" w:type="auto"/>
        <w:tblInd w:w="360" w:type="dxa"/>
        <w:tblLook w:val="04A0" w:firstRow="1" w:lastRow="0" w:firstColumn="1" w:lastColumn="0" w:noHBand="0" w:noVBand="1"/>
      </w:tblPr>
      <w:tblGrid>
        <w:gridCol w:w="1396"/>
        <w:gridCol w:w="2032"/>
        <w:gridCol w:w="5505"/>
      </w:tblGrid>
      <w:tr w:rsidR="00B83C06" w:rsidRPr="00C71D63" w14:paraId="51269F77" w14:textId="3A300DEE" w:rsidTr="00B83C06">
        <w:trPr>
          <w:trHeight w:val="511"/>
        </w:trPr>
        <w:tc>
          <w:tcPr>
            <w:tcW w:w="1396" w:type="dxa"/>
          </w:tcPr>
          <w:p w14:paraId="5A1E300D" w14:textId="14EE35AC" w:rsidR="00B83C06" w:rsidRPr="00C71D63" w:rsidRDefault="00B83C06" w:rsidP="004C72C6">
            <w:pPr>
              <w:pStyle w:val="Comments"/>
              <w:rPr>
                <w:rFonts w:ascii="Times New Roman" w:eastAsia="DengXian" w:hAnsi="Times New Roman" w:cs="Times New Roman"/>
                <w:b/>
                <w:i w:val="0"/>
                <w:iCs w:val="0"/>
                <w:noProof/>
                <w:kern w:val="0"/>
                <w:szCs w:val="20"/>
                <w:lang w:val="en-GB" w:eastAsia="zh-CN"/>
              </w:rPr>
            </w:pPr>
            <w:r w:rsidRPr="00C71D63">
              <w:rPr>
                <w:rFonts w:ascii="Times New Roman" w:eastAsia="DengXian" w:hAnsi="Times New Roman" w:cs="Times New Roman" w:hint="eastAsia"/>
                <w:b/>
                <w:i w:val="0"/>
                <w:iCs w:val="0"/>
                <w:noProof/>
                <w:kern w:val="0"/>
                <w:szCs w:val="20"/>
                <w:lang w:val="en-GB" w:eastAsia="zh-CN"/>
              </w:rPr>
              <w:t>S</w:t>
            </w:r>
            <w:r w:rsidRPr="00C71D63">
              <w:rPr>
                <w:rFonts w:ascii="Times New Roman" w:eastAsia="DengXian" w:hAnsi="Times New Roman" w:cs="Times New Roman"/>
                <w:b/>
                <w:i w:val="0"/>
                <w:iCs w:val="0"/>
                <w:noProof/>
                <w:kern w:val="0"/>
                <w:szCs w:val="20"/>
                <w:lang w:val="en-GB" w:eastAsia="zh-CN"/>
              </w:rPr>
              <w:t xml:space="preserve">ervice type </w:t>
            </w:r>
          </w:p>
        </w:tc>
        <w:tc>
          <w:tcPr>
            <w:tcW w:w="2032" w:type="dxa"/>
          </w:tcPr>
          <w:p w14:paraId="53263B83" w14:textId="320714EF" w:rsidR="00B83C06" w:rsidRPr="00C71D63" w:rsidRDefault="00B83C06" w:rsidP="004C72C6">
            <w:pPr>
              <w:pStyle w:val="Comments"/>
              <w:rPr>
                <w:rFonts w:ascii="Times New Roman" w:eastAsia="DengXian" w:hAnsi="Times New Roman" w:cs="Times New Roman"/>
                <w:b/>
                <w:i w:val="0"/>
                <w:iCs w:val="0"/>
                <w:noProof/>
                <w:kern w:val="0"/>
                <w:szCs w:val="20"/>
                <w:lang w:val="en-GB" w:eastAsia="zh-CN"/>
              </w:rPr>
            </w:pPr>
            <w:r w:rsidRPr="00C71D63">
              <w:rPr>
                <w:rFonts w:ascii="Times New Roman" w:eastAsia="DengXian" w:hAnsi="Times New Roman" w:cs="Times New Roman"/>
                <w:b/>
                <w:i w:val="0"/>
                <w:iCs w:val="0"/>
                <w:noProof/>
                <w:kern w:val="0"/>
                <w:szCs w:val="20"/>
                <w:lang w:val="en-GB" w:eastAsia="zh-CN"/>
              </w:rPr>
              <w:t xml:space="preserve">Random access type </w:t>
            </w:r>
          </w:p>
        </w:tc>
        <w:tc>
          <w:tcPr>
            <w:tcW w:w="5505" w:type="dxa"/>
          </w:tcPr>
          <w:p w14:paraId="7D32696D" w14:textId="77777777" w:rsidR="00B83C06" w:rsidRDefault="00B83C06" w:rsidP="00700AE0">
            <w:pPr>
              <w:pStyle w:val="Comments"/>
              <w:rPr>
                <w:rFonts w:ascii="Times New Roman" w:eastAsia="DengXian" w:hAnsi="Times New Roman" w:cs="Times New Roman"/>
                <w:b/>
                <w:i w:val="0"/>
                <w:iCs w:val="0"/>
                <w:noProof/>
                <w:kern w:val="0"/>
                <w:szCs w:val="20"/>
                <w:lang w:val="en-GB" w:eastAsia="zh-CN"/>
              </w:rPr>
            </w:pPr>
            <w:r w:rsidRPr="00C71D63">
              <w:rPr>
                <w:rFonts w:ascii="Times New Roman" w:eastAsia="DengXian" w:hAnsi="Times New Roman" w:cs="Times New Roman" w:hint="eastAsia"/>
                <w:b/>
                <w:i w:val="0"/>
                <w:iCs w:val="0"/>
                <w:noProof/>
                <w:kern w:val="0"/>
                <w:szCs w:val="20"/>
                <w:lang w:val="en-GB" w:eastAsia="zh-CN"/>
              </w:rPr>
              <w:t>S</w:t>
            </w:r>
            <w:r w:rsidRPr="00C71D63">
              <w:rPr>
                <w:rFonts w:ascii="Times New Roman" w:eastAsia="DengXian" w:hAnsi="Times New Roman" w:cs="Times New Roman"/>
                <w:b/>
                <w:i w:val="0"/>
                <w:iCs w:val="0"/>
                <w:noProof/>
                <w:kern w:val="0"/>
                <w:szCs w:val="20"/>
                <w:lang w:val="en-GB" w:eastAsia="zh-CN"/>
              </w:rPr>
              <w:t>tep</w:t>
            </w:r>
            <w:r>
              <w:rPr>
                <w:rFonts w:ascii="Times New Roman" w:eastAsia="DengXian" w:hAnsi="Times New Roman" w:cs="Times New Roman"/>
                <w:b/>
                <w:i w:val="0"/>
                <w:iCs w:val="0"/>
                <w:noProof/>
                <w:kern w:val="0"/>
                <w:szCs w:val="20"/>
                <w:lang w:val="en-GB" w:eastAsia="zh-CN"/>
              </w:rPr>
              <w:t>s</w:t>
            </w:r>
          </w:p>
          <w:p w14:paraId="7CC5F3CB" w14:textId="509DAAC9" w:rsidR="00B83C06" w:rsidRPr="00C71D63" w:rsidRDefault="00B83C06" w:rsidP="00700AE0">
            <w:pPr>
              <w:pStyle w:val="Comments"/>
              <w:rPr>
                <w:rFonts w:ascii="Times New Roman" w:eastAsia="DengXian" w:hAnsi="Times New Roman" w:cs="Times New Roman"/>
                <w:b/>
                <w:i w:val="0"/>
                <w:iCs w:val="0"/>
                <w:noProof/>
                <w:kern w:val="0"/>
                <w:szCs w:val="20"/>
                <w:lang w:val="en-GB" w:eastAsia="zh-CN"/>
              </w:rPr>
            </w:pPr>
          </w:p>
        </w:tc>
      </w:tr>
      <w:tr w:rsidR="00B83C06" w14:paraId="5ABDC059" w14:textId="08566AAC" w:rsidTr="00B83C06">
        <w:trPr>
          <w:trHeight w:val="255"/>
        </w:trPr>
        <w:tc>
          <w:tcPr>
            <w:tcW w:w="1396" w:type="dxa"/>
            <w:vMerge w:val="restart"/>
          </w:tcPr>
          <w:p w14:paraId="51C087A6" w14:textId="264B49A2"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I</w:t>
            </w:r>
            <w:r>
              <w:rPr>
                <w:rFonts w:ascii="Times New Roman" w:eastAsia="DengXian" w:hAnsi="Times New Roman" w:cs="Times New Roman"/>
                <w:i w:val="0"/>
                <w:iCs w:val="0"/>
                <w:noProof/>
                <w:kern w:val="0"/>
                <w:szCs w:val="20"/>
                <w:lang w:val="en-GB" w:eastAsia="zh-CN"/>
              </w:rPr>
              <w:t xml:space="preserve">nventory only </w:t>
            </w:r>
          </w:p>
        </w:tc>
        <w:tc>
          <w:tcPr>
            <w:tcW w:w="2032" w:type="dxa"/>
          </w:tcPr>
          <w:p w14:paraId="6220C8F7" w14:textId="5D558CFB"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Contention-free</w:t>
            </w:r>
          </w:p>
        </w:tc>
        <w:tc>
          <w:tcPr>
            <w:tcW w:w="5505" w:type="dxa"/>
          </w:tcPr>
          <w:p w14:paraId="1ECA8785" w14:textId="251882FD" w:rsidR="00B83C06" w:rsidRPr="00EF004C" w:rsidRDefault="00B83C06" w:rsidP="00292263">
            <w:pPr>
              <w:pStyle w:val="Comments"/>
              <w:rPr>
                <w:rFonts w:ascii="Times New Roman" w:eastAsia="DengXian" w:hAnsi="Times New Roman" w:cs="Times New Roman"/>
                <w:i w:val="0"/>
                <w:iCs w:val="0"/>
                <w:noProof/>
                <w:kern w:val="0"/>
                <w:szCs w:val="20"/>
                <w:highlight w:val="yellow"/>
                <w:lang w:val="en-GB" w:eastAsia="zh-CN"/>
              </w:rPr>
            </w:pPr>
            <w:r w:rsidRPr="00EF004C">
              <w:rPr>
                <w:rFonts w:ascii="Times New Roman" w:eastAsia="DengXian" w:hAnsi="Times New Roman" w:cs="Times New Roman" w:hint="eastAsia"/>
                <w:i w:val="0"/>
                <w:iCs w:val="0"/>
                <w:noProof/>
                <w:kern w:val="0"/>
                <w:szCs w:val="20"/>
                <w:highlight w:val="yellow"/>
                <w:lang w:val="en-GB" w:eastAsia="zh-CN"/>
              </w:rPr>
              <w:t>S</w:t>
            </w:r>
            <w:r w:rsidRPr="00EF004C">
              <w:rPr>
                <w:rFonts w:ascii="Times New Roman" w:eastAsia="DengXian" w:hAnsi="Times New Roman" w:cs="Times New Roman"/>
                <w:i w:val="0"/>
                <w:iCs w:val="0"/>
                <w:noProof/>
                <w:kern w:val="0"/>
                <w:szCs w:val="20"/>
                <w:highlight w:val="yellow"/>
                <w:lang w:val="en-GB" w:eastAsia="zh-CN"/>
              </w:rPr>
              <w:t xml:space="preserve">tep A, Step B (D2R data transmission only)  </w:t>
            </w:r>
          </w:p>
        </w:tc>
      </w:tr>
      <w:tr w:rsidR="00B83C06" w14:paraId="660C7539" w14:textId="19C47A7E" w:rsidTr="00B83C06">
        <w:trPr>
          <w:trHeight w:val="476"/>
        </w:trPr>
        <w:tc>
          <w:tcPr>
            <w:tcW w:w="1396" w:type="dxa"/>
            <w:vMerge/>
          </w:tcPr>
          <w:p w14:paraId="6E58F657" w14:textId="77777777" w:rsidR="00B83C06" w:rsidRDefault="00B83C06" w:rsidP="004C72C6">
            <w:pPr>
              <w:pStyle w:val="Comments"/>
              <w:rPr>
                <w:rFonts w:ascii="Times New Roman" w:eastAsia="DengXian" w:hAnsi="Times New Roman" w:cs="Times New Roman"/>
                <w:i w:val="0"/>
                <w:iCs w:val="0"/>
                <w:noProof/>
                <w:kern w:val="0"/>
                <w:szCs w:val="20"/>
                <w:lang w:val="en-GB" w:eastAsia="zh-CN"/>
              </w:rPr>
            </w:pPr>
          </w:p>
        </w:tc>
        <w:tc>
          <w:tcPr>
            <w:tcW w:w="2032" w:type="dxa"/>
          </w:tcPr>
          <w:p w14:paraId="65EF5B98" w14:textId="399E37B7"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C</w:t>
            </w:r>
            <w:r>
              <w:rPr>
                <w:rFonts w:ascii="Times New Roman" w:eastAsia="DengXian" w:hAnsi="Times New Roman" w:cs="Times New Roman"/>
                <w:i w:val="0"/>
                <w:iCs w:val="0"/>
                <w:noProof/>
                <w:kern w:val="0"/>
                <w:szCs w:val="20"/>
                <w:lang w:val="en-GB" w:eastAsia="zh-CN"/>
              </w:rPr>
              <w:t>ontention-based</w:t>
            </w:r>
          </w:p>
        </w:tc>
        <w:tc>
          <w:tcPr>
            <w:tcW w:w="5505" w:type="dxa"/>
          </w:tcPr>
          <w:p w14:paraId="2A99B6F4" w14:textId="3CC77CCF" w:rsidR="00B83C06" w:rsidRDefault="00B83C06" w:rsidP="00292263">
            <w:pPr>
              <w:pStyle w:val="Comments"/>
              <w:rPr>
                <w:rFonts w:ascii="Times New Roman" w:eastAsia="DengXian" w:hAnsi="Times New Roman" w:cs="Times New Roman"/>
                <w:i w:val="0"/>
                <w:iCs w:val="0"/>
                <w:noProof/>
                <w:kern w:val="0"/>
                <w:szCs w:val="20"/>
                <w:lang w:val="en-GB" w:eastAsia="zh-CN"/>
              </w:rPr>
            </w:pPr>
            <w:r w:rsidRPr="00F836F8">
              <w:rPr>
                <w:rFonts w:ascii="Times New Roman" w:eastAsia="DengXian" w:hAnsi="Times New Roman" w:cs="Times New Roman" w:hint="eastAsia"/>
                <w:i w:val="0"/>
                <w:iCs w:val="0"/>
                <w:noProof/>
                <w:kern w:val="0"/>
                <w:szCs w:val="20"/>
                <w:highlight w:val="darkGray"/>
                <w:lang w:val="en-GB" w:eastAsia="zh-CN"/>
              </w:rPr>
              <w:t>S</w:t>
            </w:r>
            <w:r w:rsidRPr="00F836F8">
              <w:rPr>
                <w:rFonts w:ascii="Times New Roman" w:eastAsia="DengXian" w:hAnsi="Times New Roman" w:cs="Times New Roman"/>
                <w:i w:val="0"/>
                <w:iCs w:val="0"/>
                <w:noProof/>
                <w:kern w:val="0"/>
                <w:szCs w:val="20"/>
                <w:highlight w:val="darkGray"/>
                <w:lang w:val="en-GB" w:eastAsia="zh-CN"/>
              </w:rPr>
              <w:t xml:space="preserve">tep A, Step B(Msg1 with/without data </w:t>
            </w:r>
            <w:r w:rsidRPr="00F836F8">
              <w:rPr>
                <w:rFonts w:ascii="Times New Roman" w:eastAsia="DengXian" w:hAnsi="Times New Roman" w:cs="Times New Roman"/>
                <w:i w:val="0"/>
                <w:iCs w:val="0"/>
                <w:noProof/>
                <w:kern w:val="0"/>
                <w:szCs w:val="20"/>
                <w:highlight w:val="darkGray"/>
                <w:lang w:val="en-GB" w:eastAsia="zh-CN"/>
              </w:rPr>
              <w:sym w:font="Wingdings" w:char="F0E0"/>
            </w:r>
            <w:r w:rsidRPr="00F836F8">
              <w:rPr>
                <w:rFonts w:ascii="Times New Roman" w:eastAsia="DengXian" w:hAnsi="Times New Roman" w:cs="Times New Roman"/>
                <w:i w:val="0"/>
                <w:iCs w:val="0"/>
                <w:noProof/>
                <w:kern w:val="0"/>
                <w:szCs w:val="20"/>
                <w:highlight w:val="darkGray"/>
                <w:lang w:val="en-GB" w:eastAsia="zh-CN"/>
              </w:rPr>
              <w:t xml:space="preserve"> Msg2 </w:t>
            </w:r>
            <w:r w:rsidRPr="00F836F8">
              <w:rPr>
                <w:rFonts w:ascii="Times New Roman" w:eastAsia="DengXian" w:hAnsi="Times New Roman" w:cs="Times New Roman"/>
                <w:i w:val="0"/>
                <w:iCs w:val="0"/>
                <w:noProof/>
                <w:kern w:val="0"/>
                <w:szCs w:val="20"/>
                <w:highlight w:val="darkGray"/>
                <w:lang w:val="en-GB" w:eastAsia="zh-CN"/>
              </w:rPr>
              <w:sym w:font="Wingdings" w:char="F0E0"/>
            </w:r>
            <w:r w:rsidRPr="00F836F8">
              <w:rPr>
                <w:rFonts w:ascii="Times New Roman" w:eastAsia="DengXian" w:hAnsi="Times New Roman" w:cs="Times New Roman"/>
                <w:i w:val="0"/>
                <w:iCs w:val="0"/>
                <w:noProof/>
                <w:kern w:val="0"/>
                <w:szCs w:val="20"/>
                <w:highlight w:val="darkGray"/>
                <w:lang w:val="en-GB" w:eastAsia="zh-CN"/>
              </w:rPr>
              <w:t>D2R data transmission)</w:t>
            </w:r>
          </w:p>
        </w:tc>
      </w:tr>
      <w:tr w:rsidR="00B83C06" w14:paraId="4E8FA0CF" w14:textId="789B2A89" w:rsidTr="00B83C06">
        <w:trPr>
          <w:trHeight w:val="476"/>
        </w:trPr>
        <w:tc>
          <w:tcPr>
            <w:tcW w:w="1396" w:type="dxa"/>
            <w:vMerge w:val="restart"/>
          </w:tcPr>
          <w:p w14:paraId="3C88F7AA" w14:textId="5098D743"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I</w:t>
            </w:r>
            <w:r>
              <w:rPr>
                <w:rFonts w:ascii="Times New Roman" w:eastAsia="DengXian" w:hAnsi="Times New Roman" w:cs="Times New Roman"/>
                <w:i w:val="0"/>
                <w:iCs w:val="0"/>
                <w:noProof/>
                <w:kern w:val="0"/>
                <w:szCs w:val="20"/>
                <w:lang w:val="en-GB" w:eastAsia="zh-CN"/>
              </w:rPr>
              <w:t xml:space="preserve">nventory + Command </w:t>
            </w:r>
          </w:p>
        </w:tc>
        <w:tc>
          <w:tcPr>
            <w:tcW w:w="2032" w:type="dxa"/>
          </w:tcPr>
          <w:p w14:paraId="6D920CB9" w14:textId="40A5B3CB"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C</w:t>
            </w:r>
            <w:r>
              <w:rPr>
                <w:rFonts w:ascii="Times New Roman" w:eastAsia="DengXian" w:hAnsi="Times New Roman" w:cs="Times New Roman"/>
                <w:i w:val="0"/>
                <w:iCs w:val="0"/>
                <w:noProof/>
                <w:kern w:val="0"/>
                <w:szCs w:val="20"/>
                <w:lang w:val="en-GB" w:eastAsia="zh-CN"/>
              </w:rPr>
              <w:t>ontention-free</w:t>
            </w:r>
          </w:p>
        </w:tc>
        <w:tc>
          <w:tcPr>
            <w:tcW w:w="5505" w:type="dxa"/>
          </w:tcPr>
          <w:p w14:paraId="16FEF87D" w14:textId="49BDE3E2" w:rsidR="00B83C06" w:rsidRDefault="00B83C06" w:rsidP="004C72C6">
            <w:pPr>
              <w:pStyle w:val="Comments"/>
              <w:rPr>
                <w:rFonts w:ascii="Times New Roman" w:eastAsia="DengXian" w:hAnsi="Times New Roman" w:cs="Times New Roman"/>
                <w:i w:val="0"/>
                <w:iCs w:val="0"/>
                <w:noProof/>
                <w:kern w:val="0"/>
                <w:szCs w:val="20"/>
                <w:lang w:val="en-GB" w:eastAsia="zh-CN"/>
              </w:rPr>
            </w:pPr>
            <w:r w:rsidRPr="00EF004C">
              <w:rPr>
                <w:rFonts w:ascii="Times New Roman" w:eastAsia="DengXian" w:hAnsi="Times New Roman" w:cs="Times New Roman" w:hint="eastAsia"/>
                <w:i w:val="0"/>
                <w:iCs w:val="0"/>
                <w:noProof/>
                <w:kern w:val="0"/>
                <w:szCs w:val="20"/>
                <w:highlight w:val="green"/>
                <w:lang w:val="en-GB" w:eastAsia="zh-CN"/>
              </w:rPr>
              <w:t>S</w:t>
            </w:r>
            <w:r w:rsidRPr="00EF004C">
              <w:rPr>
                <w:rFonts w:ascii="Times New Roman" w:eastAsia="DengXian" w:hAnsi="Times New Roman" w:cs="Times New Roman"/>
                <w:i w:val="0"/>
                <w:iCs w:val="0"/>
                <w:noProof/>
                <w:kern w:val="0"/>
                <w:szCs w:val="20"/>
                <w:highlight w:val="green"/>
                <w:lang w:val="en-GB" w:eastAsia="zh-CN"/>
              </w:rPr>
              <w:t>tep A, Step B (D2R data transmission only), Step C1, Step C2</w:t>
            </w:r>
          </w:p>
        </w:tc>
      </w:tr>
      <w:tr w:rsidR="00B83C06" w14:paraId="149E717E" w14:textId="040700D0" w:rsidTr="00B83C06">
        <w:trPr>
          <w:trHeight w:val="476"/>
        </w:trPr>
        <w:tc>
          <w:tcPr>
            <w:tcW w:w="1396" w:type="dxa"/>
            <w:vMerge/>
          </w:tcPr>
          <w:p w14:paraId="0EF0F32D" w14:textId="77777777" w:rsidR="00B83C06" w:rsidRDefault="00B83C06" w:rsidP="004C72C6">
            <w:pPr>
              <w:pStyle w:val="Comments"/>
              <w:rPr>
                <w:rFonts w:ascii="Times New Roman" w:eastAsia="DengXian" w:hAnsi="Times New Roman" w:cs="Times New Roman"/>
                <w:i w:val="0"/>
                <w:iCs w:val="0"/>
                <w:noProof/>
                <w:kern w:val="0"/>
                <w:szCs w:val="20"/>
                <w:lang w:val="en-GB" w:eastAsia="zh-CN"/>
              </w:rPr>
            </w:pPr>
          </w:p>
        </w:tc>
        <w:tc>
          <w:tcPr>
            <w:tcW w:w="2032" w:type="dxa"/>
          </w:tcPr>
          <w:p w14:paraId="4CADC94F" w14:textId="65B51D24"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C</w:t>
            </w:r>
            <w:r>
              <w:rPr>
                <w:rFonts w:ascii="Times New Roman" w:eastAsia="DengXian" w:hAnsi="Times New Roman" w:cs="Times New Roman"/>
                <w:i w:val="0"/>
                <w:iCs w:val="0"/>
                <w:noProof/>
                <w:kern w:val="0"/>
                <w:szCs w:val="20"/>
                <w:lang w:val="en-GB" w:eastAsia="zh-CN"/>
              </w:rPr>
              <w:t>ontention-based</w:t>
            </w:r>
          </w:p>
        </w:tc>
        <w:tc>
          <w:tcPr>
            <w:tcW w:w="5505" w:type="dxa"/>
          </w:tcPr>
          <w:p w14:paraId="4210ABDF" w14:textId="0375DBDA" w:rsidR="00B83C06" w:rsidRDefault="00B83C06" w:rsidP="004C72C6">
            <w:pPr>
              <w:pStyle w:val="Comments"/>
              <w:rPr>
                <w:rFonts w:ascii="Times New Roman" w:eastAsia="DengXian" w:hAnsi="Times New Roman" w:cs="Times New Roman"/>
                <w:i w:val="0"/>
                <w:iCs w:val="0"/>
                <w:noProof/>
                <w:kern w:val="0"/>
                <w:szCs w:val="20"/>
                <w:lang w:val="en-GB" w:eastAsia="zh-CN"/>
              </w:rPr>
            </w:pPr>
            <w:r w:rsidRPr="00EF004C">
              <w:rPr>
                <w:rFonts w:ascii="Times New Roman" w:eastAsia="DengXian" w:hAnsi="Times New Roman" w:cs="Times New Roman" w:hint="eastAsia"/>
                <w:i w:val="0"/>
                <w:iCs w:val="0"/>
                <w:noProof/>
                <w:kern w:val="0"/>
                <w:szCs w:val="20"/>
                <w:highlight w:val="cyan"/>
                <w:lang w:val="en-GB" w:eastAsia="zh-CN"/>
              </w:rPr>
              <w:t>S</w:t>
            </w:r>
            <w:r w:rsidRPr="00EF004C">
              <w:rPr>
                <w:rFonts w:ascii="Times New Roman" w:eastAsia="DengXian" w:hAnsi="Times New Roman" w:cs="Times New Roman"/>
                <w:i w:val="0"/>
                <w:iCs w:val="0"/>
                <w:noProof/>
                <w:kern w:val="0"/>
                <w:szCs w:val="20"/>
                <w:highlight w:val="cyan"/>
                <w:lang w:val="en-GB" w:eastAsia="zh-CN"/>
              </w:rPr>
              <w:t xml:space="preserve">tep A, Step B(Msg1 with/without data </w:t>
            </w:r>
            <w:r w:rsidRPr="00EF004C">
              <w:rPr>
                <w:rFonts w:ascii="Times New Roman" w:eastAsia="DengXian" w:hAnsi="Times New Roman" w:cs="Times New Roman"/>
                <w:i w:val="0"/>
                <w:iCs w:val="0"/>
                <w:noProof/>
                <w:kern w:val="0"/>
                <w:szCs w:val="20"/>
                <w:highlight w:val="cyan"/>
                <w:lang w:val="en-GB" w:eastAsia="zh-CN"/>
              </w:rPr>
              <w:sym w:font="Wingdings" w:char="F0E0"/>
            </w:r>
            <w:r w:rsidRPr="00EF004C">
              <w:rPr>
                <w:rFonts w:ascii="Times New Roman" w:eastAsia="DengXian" w:hAnsi="Times New Roman" w:cs="Times New Roman"/>
                <w:i w:val="0"/>
                <w:iCs w:val="0"/>
                <w:noProof/>
                <w:kern w:val="0"/>
                <w:szCs w:val="20"/>
                <w:highlight w:val="cyan"/>
                <w:lang w:val="en-GB" w:eastAsia="zh-CN"/>
              </w:rPr>
              <w:t xml:space="preserve"> Msg2 </w:t>
            </w:r>
            <w:r w:rsidRPr="00EF004C">
              <w:rPr>
                <w:rFonts w:ascii="Times New Roman" w:eastAsia="DengXian" w:hAnsi="Times New Roman" w:cs="Times New Roman"/>
                <w:i w:val="0"/>
                <w:iCs w:val="0"/>
                <w:noProof/>
                <w:kern w:val="0"/>
                <w:szCs w:val="20"/>
                <w:highlight w:val="cyan"/>
                <w:lang w:val="en-GB" w:eastAsia="zh-CN"/>
              </w:rPr>
              <w:sym w:font="Wingdings" w:char="F0E0"/>
            </w:r>
            <w:r w:rsidRPr="00EF004C">
              <w:rPr>
                <w:rFonts w:ascii="Times New Roman" w:eastAsia="DengXian" w:hAnsi="Times New Roman" w:cs="Times New Roman"/>
                <w:i w:val="0"/>
                <w:iCs w:val="0"/>
                <w:noProof/>
                <w:kern w:val="0"/>
                <w:szCs w:val="20"/>
                <w:highlight w:val="cyan"/>
                <w:lang w:val="en-GB" w:eastAsia="zh-CN"/>
              </w:rPr>
              <w:t>D2R data transmission), Step C1, Step C2</w:t>
            </w:r>
          </w:p>
        </w:tc>
      </w:tr>
      <w:tr w:rsidR="00B83C06" w14:paraId="2FAB2984" w14:textId="5420F713" w:rsidTr="00B83C06">
        <w:trPr>
          <w:trHeight w:val="476"/>
        </w:trPr>
        <w:tc>
          <w:tcPr>
            <w:tcW w:w="1396" w:type="dxa"/>
            <w:vMerge w:val="restart"/>
          </w:tcPr>
          <w:p w14:paraId="761E5416" w14:textId="05834B40"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C</w:t>
            </w:r>
            <w:r>
              <w:rPr>
                <w:rFonts w:ascii="Times New Roman" w:eastAsia="DengXian" w:hAnsi="Times New Roman" w:cs="Times New Roman"/>
                <w:i w:val="0"/>
                <w:iCs w:val="0"/>
                <w:noProof/>
                <w:kern w:val="0"/>
                <w:szCs w:val="20"/>
                <w:lang w:val="en-GB" w:eastAsia="zh-CN"/>
              </w:rPr>
              <w:t xml:space="preserve">ommand only </w:t>
            </w:r>
          </w:p>
        </w:tc>
        <w:tc>
          <w:tcPr>
            <w:tcW w:w="2032" w:type="dxa"/>
          </w:tcPr>
          <w:p w14:paraId="048CC449" w14:textId="79991AFB"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C</w:t>
            </w:r>
            <w:r>
              <w:rPr>
                <w:rFonts w:ascii="Times New Roman" w:eastAsia="DengXian" w:hAnsi="Times New Roman" w:cs="Times New Roman"/>
                <w:i w:val="0"/>
                <w:iCs w:val="0"/>
                <w:noProof/>
                <w:kern w:val="0"/>
                <w:szCs w:val="20"/>
                <w:lang w:val="en-GB" w:eastAsia="zh-CN"/>
              </w:rPr>
              <w:t>ontention-free</w:t>
            </w:r>
          </w:p>
        </w:tc>
        <w:tc>
          <w:tcPr>
            <w:tcW w:w="5505" w:type="dxa"/>
          </w:tcPr>
          <w:p w14:paraId="2752D467" w14:textId="69AA8F37" w:rsidR="00B83C06" w:rsidRDefault="00B83C06" w:rsidP="004C72C6">
            <w:pPr>
              <w:pStyle w:val="Comments"/>
              <w:rPr>
                <w:rFonts w:ascii="Times New Roman" w:eastAsia="DengXian" w:hAnsi="Times New Roman" w:cs="Times New Roman"/>
                <w:i w:val="0"/>
                <w:iCs w:val="0"/>
                <w:noProof/>
                <w:kern w:val="0"/>
                <w:szCs w:val="20"/>
                <w:lang w:val="en-GB" w:eastAsia="zh-CN"/>
              </w:rPr>
            </w:pPr>
            <w:r w:rsidRPr="006B149B">
              <w:rPr>
                <w:rFonts w:ascii="Times New Roman" w:eastAsia="DengXian" w:hAnsi="Times New Roman" w:cs="Times New Roman"/>
                <w:b/>
                <w:i w:val="0"/>
                <w:iCs w:val="0"/>
                <w:noProof/>
                <w:kern w:val="0"/>
                <w:szCs w:val="20"/>
                <w:highlight w:val="green"/>
                <w:lang w:val="en-GB" w:eastAsia="zh-CN"/>
              </w:rPr>
              <w:t>Baseline</w:t>
            </w:r>
            <w:r w:rsidRPr="00EF004C">
              <w:rPr>
                <w:rFonts w:ascii="Times New Roman" w:eastAsia="DengXian" w:hAnsi="Times New Roman" w:cs="Times New Roman"/>
                <w:i w:val="0"/>
                <w:iCs w:val="0"/>
                <w:noProof/>
                <w:kern w:val="0"/>
                <w:szCs w:val="20"/>
                <w:highlight w:val="green"/>
                <w:lang w:val="en-GB" w:eastAsia="zh-CN"/>
              </w:rPr>
              <w:t xml:space="preserve">: </w:t>
            </w:r>
            <w:r w:rsidRPr="00EF004C">
              <w:rPr>
                <w:rFonts w:ascii="Times New Roman" w:eastAsia="DengXian" w:hAnsi="Times New Roman" w:cs="Times New Roman" w:hint="eastAsia"/>
                <w:i w:val="0"/>
                <w:iCs w:val="0"/>
                <w:noProof/>
                <w:kern w:val="0"/>
                <w:szCs w:val="20"/>
                <w:highlight w:val="green"/>
                <w:lang w:val="en-GB" w:eastAsia="zh-CN"/>
              </w:rPr>
              <w:t>S</w:t>
            </w:r>
            <w:r w:rsidRPr="00EF004C">
              <w:rPr>
                <w:rFonts w:ascii="Times New Roman" w:eastAsia="DengXian" w:hAnsi="Times New Roman" w:cs="Times New Roman"/>
                <w:i w:val="0"/>
                <w:iCs w:val="0"/>
                <w:noProof/>
                <w:kern w:val="0"/>
                <w:szCs w:val="20"/>
                <w:highlight w:val="green"/>
                <w:lang w:val="en-GB" w:eastAsia="zh-CN"/>
              </w:rPr>
              <w:t>tep A, Step B (D2R data transmission only), Step C1, Step C2</w:t>
            </w:r>
          </w:p>
        </w:tc>
      </w:tr>
      <w:tr w:rsidR="00B83C06" w14:paraId="0724AAC1" w14:textId="759C349E" w:rsidTr="00B83C06">
        <w:trPr>
          <w:trHeight w:val="476"/>
        </w:trPr>
        <w:tc>
          <w:tcPr>
            <w:tcW w:w="1396" w:type="dxa"/>
            <w:vMerge/>
          </w:tcPr>
          <w:p w14:paraId="063EEB97" w14:textId="77777777" w:rsidR="00B83C06" w:rsidRDefault="00B83C06" w:rsidP="004C72C6">
            <w:pPr>
              <w:pStyle w:val="Comments"/>
              <w:rPr>
                <w:rFonts w:ascii="Times New Roman" w:eastAsia="DengXian" w:hAnsi="Times New Roman" w:cs="Times New Roman"/>
                <w:i w:val="0"/>
                <w:iCs w:val="0"/>
                <w:noProof/>
                <w:kern w:val="0"/>
                <w:szCs w:val="20"/>
                <w:lang w:val="en-GB" w:eastAsia="zh-CN"/>
              </w:rPr>
            </w:pPr>
          </w:p>
        </w:tc>
        <w:tc>
          <w:tcPr>
            <w:tcW w:w="2032" w:type="dxa"/>
          </w:tcPr>
          <w:p w14:paraId="36E0AFCF" w14:textId="4C57AEF4"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C</w:t>
            </w:r>
            <w:r>
              <w:rPr>
                <w:rFonts w:ascii="Times New Roman" w:eastAsia="DengXian" w:hAnsi="Times New Roman" w:cs="Times New Roman"/>
                <w:i w:val="0"/>
                <w:iCs w:val="0"/>
                <w:noProof/>
                <w:kern w:val="0"/>
                <w:szCs w:val="20"/>
                <w:lang w:val="en-GB" w:eastAsia="zh-CN"/>
              </w:rPr>
              <w:t>ontention-based</w:t>
            </w:r>
          </w:p>
        </w:tc>
        <w:tc>
          <w:tcPr>
            <w:tcW w:w="5505" w:type="dxa"/>
          </w:tcPr>
          <w:p w14:paraId="64C57BA1" w14:textId="0D9933F7" w:rsidR="00B83C06" w:rsidRDefault="00B83C06" w:rsidP="004C72C6">
            <w:pPr>
              <w:pStyle w:val="Comments"/>
              <w:rPr>
                <w:rFonts w:ascii="Times New Roman" w:eastAsia="DengXian" w:hAnsi="Times New Roman" w:cs="Times New Roman"/>
                <w:i w:val="0"/>
                <w:iCs w:val="0"/>
                <w:noProof/>
                <w:kern w:val="0"/>
                <w:szCs w:val="20"/>
                <w:lang w:val="en-GB" w:eastAsia="zh-CN"/>
              </w:rPr>
            </w:pPr>
            <w:r w:rsidRPr="006B149B">
              <w:rPr>
                <w:rFonts w:ascii="Times New Roman" w:eastAsia="DengXian" w:hAnsi="Times New Roman" w:cs="Times New Roman"/>
                <w:b/>
                <w:i w:val="0"/>
                <w:iCs w:val="0"/>
                <w:noProof/>
                <w:kern w:val="0"/>
                <w:szCs w:val="20"/>
                <w:highlight w:val="cyan"/>
                <w:lang w:val="en-GB" w:eastAsia="zh-CN"/>
              </w:rPr>
              <w:t>Baseline</w:t>
            </w:r>
            <w:r w:rsidRPr="00EF004C">
              <w:rPr>
                <w:rFonts w:ascii="Times New Roman" w:eastAsia="DengXian" w:hAnsi="Times New Roman" w:cs="Times New Roman"/>
                <w:i w:val="0"/>
                <w:iCs w:val="0"/>
                <w:noProof/>
                <w:kern w:val="0"/>
                <w:szCs w:val="20"/>
                <w:highlight w:val="cyan"/>
                <w:lang w:val="en-GB" w:eastAsia="zh-CN"/>
              </w:rPr>
              <w:t xml:space="preserve">: </w:t>
            </w:r>
            <w:r w:rsidRPr="00EF004C">
              <w:rPr>
                <w:rFonts w:ascii="Times New Roman" w:eastAsia="DengXian" w:hAnsi="Times New Roman" w:cs="Times New Roman" w:hint="eastAsia"/>
                <w:i w:val="0"/>
                <w:iCs w:val="0"/>
                <w:noProof/>
                <w:kern w:val="0"/>
                <w:szCs w:val="20"/>
                <w:highlight w:val="cyan"/>
                <w:lang w:val="en-GB" w:eastAsia="zh-CN"/>
              </w:rPr>
              <w:t>S</w:t>
            </w:r>
            <w:r w:rsidRPr="00EF004C">
              <w:rPr>
                <w:rFonts w:ascii="Times New Roman" w:eastAsia="DengXian" w:hAnsi="Times New Roman" w:cs="Times New Roman"/>
                <w:i w:val="0"/>
                <w:iCs w:val="0"/>
                <w:noProof/>
                <w:kern w:val="0"/>
                <w:szCs w:val="20"/>
                <w:highlight w:val="cyan"/>
                <w:lang w:val="en-GB" w:eastAsia="zh-CN"/>
              </w:rPr>
              <w:t xml:space="preserve">tep A, Step B(Msg1 with/without data </w:t>
            </w:r>
            <w:r w:rsidRPr="00EF004C">
              <w:rPr>
                <w:rFonts w:ascii="Times New Roman" w:eastAsia="DengXian" w:hAnsi="Times New Roman" w:cs="Times New Roman"/>
                <w:i w:val="0"/>
                <w:iCs w:val="0"/>
                <w:noProof/>
                <w:kern w:val="0"/>
                <w:szCs w:val="20"/>
                <w:highlight w:val="cyan"/>
                <w:lang w:val="en-GB" w:eastAsia="zh-CN"/>
              </w:rPr>
              <w:sym w:font="Wingdings" w:char="F0E0"/>
            </w:r>
            <w:r w:rsidRPr="00EF004C">
              <w:rPr>
                <w:rFonts w:ascii="Times New Roman" w:eastAsia="DengXian" w:hAnsi="Times New Roman" w:cs="Times New Roman"/>
                <w:i w:val="0"/>
                <w:iCs w:val="0"/>
                <w:noProof/>
                <w:kern w:val="0"/>
                <w:szCs w:val="20"/>
                <w:highlight w:val="cyan"/>
                <w:lang w:val="en-GB" w:eastAsia="zh-CN"/>
              </w:rPr>
              <w:t xml:space="preserve"> Msg2 </w:t>
            </w:r>
            <w:r w:rsidRPr="00EF004C">
              <w:rPr>
                <w:rFonts w:ascii="Times New Roman" w:eastAsia="DengXian" w:hAnsi="Times New Roman" w:cs="Times New Roman"/>
                <w:i w:val="0"/>
                <w:iCs w:val="0"/>
                <w:noProof/>
                <w:kern w:val="0"/>
                <w:szCs w:val="20"/>
                <w:highlight w:val="cyan"/>
                <w:lang w:val="en-GB" w:eastAsia="zh-CN"/>
              </w:rPr>
              <w:sym w:font="Wingdings" w:char="F0E0"/>
            </w:r>
            <w:r w:rsidRPr="00EF004C">
              <w:rPr>
                <w:rFonts w:ascii="Times New Roman" w:eastAsia="DengXian" w:hAnsi="Times New Roman" w:cs="Times New Roman"/>
                <w:i w:val="0"/>
                <w:iCs w:val="0"/>
                <w:noProof/>
                <w:kern w:val="0"/>
                <w:szCs w:val="20"/>
                <w:highlight w:val="cyan"/>
                <w:lang w:val="en-GB" w:eastAsia="zh-CN"/>
              </w:rPr>
              <w:t>D2R data transmission), Step C1, Step C2</w:t>
            </w:r>
          </w:p>
        </w:tc>
      </w:tr>
      <w:tr w:rsidR="00B83C06" w14:paraId="39891196" w14:textId="5E86DA31" w:rsidTr="00B83C06">
        <w:trPr>
          <w:trHeight w:val="265"/>
        </w:trPr>
        <w:tc>
          <w:tcPr>
            <w:tcW w:w="1396" w:type="dxa"/>
            <w:vMerge/>
          </w:tcPr>
          <w:p w14:paraId="5C8D9257" w14:textId="77777777" w:rsidR="00B83C06" w:rsidRDefault="00B83C06" w:rsidP="004C72C6">
            <w:pPr>
              <w:pStyle w:val="Comments"/>
              <w:rPr>
                <w:rFonts w:ascii="Times New Roman" w:eastAsia="DengXian" w:hAnsi="Times New Roman" w:cs="Times New Roman"/>
                <w:i w:val="0"/>
                <w:iCs w:val="0"/>
                <w:noProof/>
                <w:kern w:val="0"/>
                <w:szCs w:val="20"/>
                <w:lang w:val="en-GB" w:eastAsia="zh-CN"/>
              </w:rPr>
            </w:pPr>
          </w:p>
        </w:tc>
        <w:tc>
          <w:tcPr>
            <w:tcW w:w="2032" w:type="dxa"/>
          </w:tcPr>
          <w:p w14:paraId="3E33F16B" w14:textId="0003EDEA"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N</w:t>
            </w:r>
            <w:r>
              <w:rPr>
                <w:rFonts w:ascii="Times New Roman" w:eastAsia="DengXian" w:hAnsi="Times New Roman" w:cs="Times New Roman"/>
                <w:i w:val="0"/>
                <w:iCs w:val="0"/>
                <w:noProof/>
                <w:kern w:val="0"/>
                <w:szCs w:val="20"/>
                <w:lang w:val="en-GB" w:eastAsia="zh-CN"/>
              </w:rPr>
              <w:t>o RA procedure</w:t>
            </w:r>
          </w:p>
        </w:tc>
        <w:tc>
          <w:tcPr>
            <w:tcW w:w="5505" w:type="dxa"/>
          </w:tcPr>
          <w:p w14:paraId="69C1593B" w14:textId="70F3FAA3" w:rsidR="00B83C06" w:rsidRDefault="00B83C06" w:rsidP="004C72C6">
            <w:pPr>
              <w:pStyle w:val="Comments"/>
              <w:rPr>
                <w:rFonts w:ascii="Times New Roman" w:eastAsia="DengXian" w:hAnsi="Times New Roman" w:cs="Times New Roman"/>
                <w:i w:val="0"/>
                <w:iCs w:val="0"/>
                <w:noProof/>
                <w:kern w:val="0"/>
                <w:szCs w:val="20"/>
                <w:lang w:val="en-GB" w:eastAsia="zh-CN"/>
              </w:rPr>
            </w:pPr>
            <w:r w:rsidRPr="006B149B">
              <w:rPr>
                <w:rFonts w:ascii="Times New Roman" w:eastAsia="DengXian" w:hAnsi="Times New Roman" w:cs="Times New Roman"/>
                <w:i w:val="0"/>
                <w:iCs w:val="0"/>
                <w:noProof/>
                <w:color w:val="FF0000"/>
                <w:kern w:val="0"/>
                <w:szCs w:val="20"/>
                <w:highlight w:val="yellow"/>
                <w:lang w:val="en-GB" w:eastAsia="zh-CN"/>
              </w:rPr>
              <w:t>TBD</w:t>
            </w:r>
            <w:r>
              <w:rPr>
                <w:rFonts w:ascii="Times New Roman" w:eastAsia="DengXian" w:hAnsi="Times New Roman" w:cs="Times New Roman"/>
                <w:i w:val="0"/>
                <w:iCs w:val="0"/>
                <w:noProof/>
                <w:kern w:val="0"/>
                <w:szCs w:val="20"/>
                <w:highlight w:val="yellow"/>
                <w:lang w:val="en-GB" w:eastAsia="zh-CN"/>
              </w:rPr>
              <w:t xml:space="preserve">: </w:t>
            </w:r>
            <w:r w:rsidRPr="00F836F8">
              <w:rPr>
                <w:rFonts w:ascii="Times New Roman" w:eastAsia="DengXian" w:hAnsi="Times New Roman" w:cs="Times New Roman" w:hint="eastAsia"/>
                <w:i w:val="0"/>
                <w:iCs w:val="0"/>
                <w:noProof/>
                <w:kern w:val="0"/>
                <w:szCs w:val="20"/>
                <w:highlight w:val="yellow"/>
                <w:lang w:val="en-GB" w:eastAsia="zh-CN"/>
              </w:rPr>
              <w:t>S</w:t>
            </w:r>
            <w:r w:rsidRPr="00F836F8">
              <w:rPr>
                <w:rFonts w:ascii="Times New Roman" w:eastAsia="DengXian" w:hAnsi="Times New Roman" w:cs="Times New Roman"/>
                <w:i w:val="0"/>
                <w:iCs w:val="0"/>
                <w:noProof/>
                <w:kern w:val="0"/>
                <w:szCs w:val="20"/>
                <w:highlight w:val="yellow"/>
                <w:lang w:val="en-GB" w:eastAsia="zh-CN"/>
              </w:rPr>
              <w:t>tep A’(incl. command), Step C2</w:t>
            </w:r>
          </w:p>
        </w:tc>
      </w:tr>
      <w:tr w:rsidR="00B83C06" w14:paraId="3DB2F1C1" w14:textId="5FE1A1BD" w:rsidTr="00B83C06">
        <w:trPr>
          <w:trHeight w:val="485"/>
        </w:trPr>
        <w:tc>
          <w:tcPr>
            <w:tcW w:w="1396" w:type="dxa"/>
            <w:vMerge/>
          </w:tcPr>
          <w:p w14:paraId="56C6B2F3" w14:textId="77777777" w:rsidR="00B83C06" w:rsidRDefault="00B83C06" w:rsidP="004C72C6">
            <w:pPr>
              <w:pStyle w:val="Comments"/>
              <w:rPr>
                <w:rFonts w:ascii="Times New Roman" w:eastAsia="DengXian" w:hAnsi="Times New Roman" w:cs="Times New Roman"/>
                <w:i w:val="0"/>
                <w:iCs w:val="0"/>
                <w:noProof/>
                <w:kern w:val="0"/>
                <w:szCs w:val="20"/>
                <w:lang w:val="en-GB" w:eastAsia="zh-CN"/>
              </w:rPr>
            </w:pPr>
          </w:p>
        </w:tc>
        <w:tc>
          <w:tcPr>
            <w:tcW w:w="2032" w:type="dxa"/>
          </w:tcPr>
          <w:p w14:paraId="1FCBE919" w14:textId="15EC34EA" w:rsidR="00B83C06" w:rsidRDefault="00B83C06" w:rsidP="004C72C6">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W</w:t>
            </w:r>
            <w:r>
              <w:rPr>
                <w:rFonts w:ascii="Times New Roman" w:eastAsia="DengXian" w:hAnsi="Times New Roman" w:cs="Times New Roman"/>
                <w:i w:val="0"/>
                <w:iCs w:val="0"/>
                <w:noProof/>
                <w:kern w:val="0"/>
                <w:szCs w:val="20"/>
                <w:lang w:val="en-GB" w:eastAsia="zh-CN"/>
              </w:rPr>
              <w:t>ith RA procedure</w:t>
            </w:r>
          </w:p>
        </w:tc>
        <w:tc>
          <w:tcPr>
            <w:tcW w:w="5505" w:type="dxa"/>
          </w:tcPr>
          <w:p w14:paraId="6CBA2F3C" w14:textId="1BA3A1C3" w:rsidR="00B83C06" w:rsidRDefault="00B83C06" w:rsidP="006B149B">
            <w:pPr>
              <w:pStyle w:val="Comments"/>
              <w:rPr>
                <w:rFonts w:ascii="Times New Roman" w:eastAsia="DengXian" w:hAnsi="Times New Roman" w:cs="Times New Roman"/>
                <w:i w:val="0"/>
                <w:iCs w:val="0"/>
                <w:noProof/>
                <w:kern w:val="0"/>
                <w:szCs w:val="20"/>
                <w:lang w:val="en-GB" w:eastAsia="zh-CN"/>
              </w:rPr>
            </w:pPr>
            <w:r w:rsidRPr="00337CC6">
              <w:rPr>
                <w:rFonts w:ascii="Times New Roman" w:eastAsia="DengXian" w:hAnsi="Times New Roman" w:cs="Times New Roman"/>
                <w:i w:val="0"/>
                <w:iCs w:val="0"/>
                <w:noProof/>
                <w:color w:val="FF0000"/>
                <w:kern w:val="0"/>
                <w:szCs w:val="20"/>
                <w:highlight w:val="darkGray"/>
                <w:lang w:val="en-GB" w:eastAsia="zh-CN"/>
              </w:rPr>
              <w:t>TBD</w:t>
            </w:r>
            <w:r w:rsidRPr="00337CC6">
              <w:rPr>
                <w:rFonts w:ascii="Times New Roman" w:eastAsia="DengXian" w:hAnsi="Times New Roman" w:cs="Times New Roman"/>
                <w:i w:val="0"/>
                <w:iCs w:val="0"/>
                <w:noProof/>
                <w:kern w:val="0"/>
                <w:szCs w:val="20"/>
                <w:highlight w:val="darkGray"/>
                <w:lang w:val="en-GB" w:eastAsia="zh-CN"/>
              </w:rPr>
              <w:t xml:space="preserve">: </w:t>
            </w:r>
            <w:r w:rsidRPr="00337CC6">
              <w:rPr>
                <w:rFonts w:ascii="Times New Roman" w:eastAsia="DengXian" w:hAnsi="Times New Roman" w:cs="Times New Roman" w:hint="eastAsia"/>
                <w:i w:val="0"/>
                <w:iCs w:val="0"/>
                <w:noProof/>
                <w:kern w:val="0"/>
                <w:szCs w:val="20"/>
                <w:highlight w:val="darkGray"/>
                <w:lang w:val="en-GB" w:eastAsia="zh-CN"/>
              </w:rPr>
              <w:t>S</w:t>
            </w:r>
            <w:r w:rsidRPr="00337CC6">
              <w:rPr>
                <w:rFonts w:ascii="Times New Roman" w:eastAsia="DengXian" w:hAnsi="Times New Roman" w:cs="Times New Roman"/>
                <w:i w:val="0"/>
                <w:iCs w:val="0"/>
                <w:noProof/>
                <w:kern w:val="0"/>
                <w:szCs w:val="20"/>
                <w:highlight w:val="darkGray"/>
                <w:lang w:val="en-GB" w:eastAsia="zh-CN"/>
              </w:rPr>
              <w:t xml:space="preserve">tep A’(incl. command), Step B (Msg1 with/without data </w:t>
            </w:r>
            <w:r w:rsidRPr="00337CC6">
              <w:rPr>
                <w:rFonts w:ascii="Times New Roman" w:eastAsia="DengXian" w:hAnsi="Times New Roman" w:cs="Times New Roman"/>
                <w:i w:val="0"/>
                <w:iCs w:val="0"/>
                <w:noProof/>
                <w:kern w:val="0"/>
                <w:szCs w:val="20"/>
                <w:highlight w:val="darkGray"/>
                <w:lang w:val="en-GB" w:eastAsia="zh-CN"/>
              </w:rPr>
              <w:sym w:font="Wingdings" w:char="F0E0"/>
            </w:r>
            <w:r w:rsidRPr="00337CC6">
              <w:rPr>
                <w:rFonts w:ascii="Times New Roman" w:eastAsia="DengXian" w:hAnsi="Times New Roman" w:cs="Times New Roman"/>
                <w:i w:val="0"/>
                <w:iCs w:val="0"/>
                <w:noProof/>
                <w:kern w:val="0"/>
                <w:szCs w:val="20"/>
                <w:highlight w:val="darkGray"/>
                <w:lang w:val="en-GB" w:eastAsia="zh-CN"/>
              </w:rPr>
              <w:t xml:space="preserve"> Msg2), Step C2</w:t>
            </w:r>
          </w:p>
        </w:tc>
      </w:tr>
    </w:tbl>
    <w:p w14:paraId="733DD192" w14:textId="110297BC" w:rsidR="00700AE0" w:rsidRDefault="00EF004C" w:rsidP="00337CC6">
      <w:pPr>
        <w:pStyle w:val="Comments"/>
        <w:ind w:firstLine="405"/>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According to the above table, </w:t>
      </w:r>
      <w:r w:rsidR="00337CC6">
        <w:rPr>
          <w:rFonts w:ascii="Times New Roman" w:eastAsia="DengXian" w:hAnsi="Times New Roman" w:cs="Times New Roman"/>
          <w:i w:val="0"/>
          <w:iCs w:val="0"/>
          <w:noProof/>
          <w:kern w:val="0"/>
          <w:szCs w:val="20"/>
          <w:lang w:val="en-GB" w:eastAsia="zh-CN"/>
        </w:rPr>
        <w:t>the procedure types can be summarized as the following classes:</w:t>
      </w:r>
    </w:p>
    <w:p w14:paraId="4AAB6A97" w14:textId="263E990E" w:rsidR="000E435C" w:rsidRDefault="00337CC6" w:rsidP="00337CC6">
      <w:pPr>
        <w:pStyle w:val="Comments"/>
        <w:numPr>
          <w:ilvl w:val="0"/>
          <w:numId w:val="10"/>
        </w:numPr>
        <w:rPr>
          <w:rFonts w:ascii="Times New Roman" w:eastAsia="DengXian" w:hAnsi="Times New Roman" w:cs="Times New Roman"/>
          <w:i w:val="0"/>
          <w:iCs w:val="0"/>
          <w:noProof/>
          <w:kern w:val="0"/>
          <w:szCs w:val="20"/>
          <w:lang w:val="en-GB" w:eastAsia="zh-CN"/>
        </w:rPr>
      </w:pPr>
      <w:r w:rsidRPr="000E435C">
        <w:rPr>
          <w:rFonts w:ascii="Times New Roman" w:eastAsia="DengXian" w:hAnsi="Times New Roman" w:cs="Times New Roman"/>
          <w:i w:val="0"/>
          <w:iCs w:val="0"/>
          <w:noProof/>
          <w:kern w:val="0"/>
          <w:szCs w:val="20"/>
          <w:highlight w:val="yellow"/>
          <w:lang w:val="en-GB" w:eastAsia="zh-CN"/>
        </w:rPr>
        <w:t>Class 1</w:t>
      </w:r>
      <w:r w:rsidR="000E435C" w:rsidRPr="000E435C">
        <w:rPr>
          <w:rFonts w:ascii="Times New Roman" w:eastAsia="DengXian" w:hAnsi="Times New Roman" w:cs="Times New Roman"/>
          <w:i w:val="0"/>
          <w:iCs w:val="0"/>
          <w:noProof/>
          <w:kern w:val="0"/>
          <w:szCs w:val="20"/>
          <w:highlight w:val="yellow"/>
          <w:lang w:val="en-GB" w:eastAsia="zh-CN"/>
        </w:rPr>
        <w:t xml:space="preserve"> (</w:t>
      </w:r>
      <w:r w:rsidR="000C593A">
        <w:rPr>
          <w:rFonts w:ascii="Times New Roman" w:eastAsia="DengXian" w:hAnsi="Times New Roman" w:cs="Times New Roman"/>
          <w:i w:val="0"/>
          <w:iCs w:val="0"/>
          <w:noProof/>
          <w:kern w:val="0"/>
          <w:szCs w:val="20"/>
          <w:highlight w:val="yellow"/>
          <w:lang w:val="en-GB" w:eastAsia="zh-CN"/>
        </w:rPr>
        <w:t>contention-free RA with one data transmission</w:t>
      </w:r>
      <w:r w:rsidR="000E435C" w:rsidRPr="000E435C">
        <w:rPr>
          <w:rFonts w:ascii="Times New Roman" w:eastAsia="DengXian" w:hAnsi="Times New Roman" w:cs="Times New Roman"/>
          <w:i w:val="0"/>
          <w:iCs w:val="0"/>
          <w:noProof/>
          <w:kern w:val="0"/>
          <w:szCs w:val="20"/>
          <w:highlight w:val="yellow"/>
          <w:lang w:val="en-GB" w:eastAsia="zh-CN"/>
        </w:rPr>
        <w:t>)</w:t>
      </w:r>
      <w:r>
        <w:rPr>
          <w:rFonts w:ascii="Times New Roman" w:eastAsia="DengXian" w:hAnsi="Times New Roman" w:cs="Times New Roman"/>
          <w:i w:val="0"/>
          <w:iCs w:val="0"/>
          <w:noProof/>
          <w:kern w:val="0"/>
          <w:szCs w:val="20"/>
          <w:lang w:val="en-GB" w:eastAsia="zh-CN"/>
        </w:rPr>
        <w:t xml:space="preserve">: </w:t>
      </w:r>
      <w:r w:rsidR="000E435C">
        <w:rPr>
          <w:rFonts w:ascii="Times New Roman" w:eastAsia="DengXian" w:hAnsi="Times New Roman" w:cs="Times New Roman"/>
          <w:i w:val="0"/>
          <w:iCs w:val="0"/>
          <w:noProof/>
          <w:kern w:val="0"/>
          <w:szCs w:val="20"/>
          <w:lang w:val="en-GB" w:eastAsia="zh-CN"/>
        </w:rPr>
        <w:t>D2R data transmission only</w:t>
      </w:r>
    </w:p>
    <w:p w14:paraId="6C8B0EB4" w14:textId="2C0711B2" w:rsidR="000C593A" w:rsidRDefault="000C593A" w:rsidP="00337CC6">
      <w:pPr>
        <w:pStyle w:val="Comments"/>
        <w:numPr>
          <w:ilvl w:val="0"/>
          <w:numId w:val="10"/>
        </w:numPr>
        <w:rPr>
          <w:rFonts w:ascii="Times New Roman" w:eastAsia="DengXian" w:hAnsi="Times New Roman" w:cs="Times New Roman"/>
          <w:i w:val="0"/>
          <w:iCs w:val="0"/>
          <w:noProof/>
          <w:kern w:val="0"/>
          <w:szCs w:val="20"/>
          <w:lang w:val="en-GB" w:eastAsia="zh-CN"/>
        </w:rPr>
      </w:pPr>
      <w:r w:rsidRPr="009C4BF9">
        <w:rPr>
          <w:rFonts w:ascii="Times New Roman" w:eastAsia="DengXian" w:hAnsi="Times New Roman" w:cs="Times New Roman"/>
          <w:i w:val="0"/>
          <w:iCs w:val="0"/>
          <w:noProof/>
          <w:kern w:val="0"/>
          <w:szCs w:val="20"/>
          <w:highlight w:val="darkGray"/>
          <w:lang w:val="en-GB" w:eastAsia="zh-CN"/>
        </w:rPr>
        <w:t>Class 2 (contention-based RA with one data transmission)</w:t>
      </w:r>
      <w:r>
        <w:rPr>
          <w:rFonts w:ascii="Times New Roman" w:eastAsia="DengXian" w:hAnsi="Times New Roman" w:cs="Times New Roman"/>
          <w:i w:val="0"/>
          <w:iCs w:val="0"/>
          <w:noProof/>
          <w:kern w:val="0"/>
          <w:szCs w:val="20"/>
          <w:lang w:val="en-GB" w:eastAsia="zh-CN"/>
        </w:rPr>
        <w:t>: contention based RA + D2R data transmission</w:t>
      </w:r>
    </w:p>
    <w:p w14:paraId="4E3E6719" w14:textId="4A827B30" w:rsidR="000E435C" w:rsidRDefault="000E435C" w:rsidP="00337CC6">
      <w:pPr>
        <w:pStyle w:val="Comments"/>
        <w:numPr>
          <w:ilvl w:val="0"/>
          <w:numId w:val="10"/>
        </w:numPr>
        <w:rPr>
          <w:rFonts w:ascii="Times New Roman" w:eastAsia="DengXian" w:hAnsi="Times New Roman" w:cs="Times New Roman"/>
          <w:i w:val="0"/>
          <w:iCs w:val="0"/>
          <w:noProof/>
          <w:kern w:val="0"/>
          <w:szCs w:val="20"/>
          <w:lang w:val="en-GB" w:eastAsia="zh-CN"/>
        </w:rPr>
      </w:pPr>
      <w:r w:rsidRPr="009C4BF9">
        <w:rPr>
          <w:rFonts w:ascii="Times New Roman" w:eastAsia="DengXian" w:hAnsi="Times New Roman" w:cs="Times New Roman"/>
          <w:i w:val="0"/>
          <w:iCs w:val="0"/>
          <w:noProof/>
          <w:kern w:val="0"/>
          <w:szCs w:val="20"/>
          <w:highlight w:val="green"/>
          <w:lang w:val="en-GB" w:eastAsia="zh-CN"/>
        </w:rPr>
        <w:t xml:space="preserve">Class </w:t>
      </w:r>
      <w:r w:rsidR="000C593A" w:rsidRPr="009C4BF9">
        <w:rPr>
          <w:rFonts w:ascii="Times New Roman" w:eastAsia="DengXian" w:hAnsi="Times New Roman" w:cs="Times New Roman"/>
          <w:i w:val="0"/>
          <w:iCs w:val="0"/>
          <w:noProof/>
          <w:kern w:val="0"/>
          <w:szCs w:val="20"/>
          <w:highlight w:val="green"/>
          <w:lang w:val="en-GB" w:eastAsia="zh-CN"/>
        </w:rPr>
        <w:t xml:space="preserve">3 (contention-free RA with </w:t>
      </w:r>
      <w:r w:rsidR="009C4BF9" w:rsidRPr="009C4BF9">
        <w:rPr>
          <w:rFonts w:ascii="Times New Roman" w:eastAsia="DengXian" w:hAnsi="Times New Roman" w:cs="Times New Roman"/>
          <w:i w:val="0"/>
          <w:iCs w:val="0"/>
          <w:noProof/>
          <w:kern w:val="0"/>
          <w:szCs w:val="20"/>
          <w:highlight w:val="green"/>
          <w:lang w:val="en-GB" w:eastAsia="zh-CN"/>
        </w:rPr>
        <w:t>multiple data transmission</w:t>
      </w:r>
      <w:r w:rsidR="000C593A" w:rsidRPr="009C4BF9">
        <w:rPr>
          <w:rFonts w:ascii="Times New Roman" w:eastAsia="DengXian" w:hAnsi="Times New Roman" w:cs="Times New Roman"/>
          <w:i w:val="0"/>
          <w:iCs w:val="0"/>
          <w:noProof/>
          <w:kern w:val="0"/>
          <w:szCs w:val="20"/>
          <w:highlight w:val="green"/>
          <w:lang w:val="en-GB" w:eastAsia="zh-CN"/>
        </w:rPr>
        <w:t>)</w:t>
      </w:r>
      <w:r>
        <w:rPr>
          <w:rFonts w:ascii="Times New Roman" w:eastAsia="DengXian" w:hAnsi="Times New Roman" w:cs="Times New Roman"/>
          <w:i w:val="0"/>
          <w:iCs w:val="0"/>
          <w:noProof/>
          <w:kern w:val="0"/>
          <w:szCs w:val="20"/>
          <w:lang w:val="en-GB" w:eastAsia="zh-CN"/>
        </w:rPr>
        <w:t>: D2R data transmission + the following-up D2R/R2D data transmision</w:t>
      </w:r>
    </w:p>
    <w:p w14:paraId="0CAED8F0" w14:textId="3D82FD95" w:rsidR="000C593A" w:rsidRDefault="000E435C" w:rsidP="00337CC6">
      <w:pPr>
        <w:pStyle w:val="Comments"/>
        <w:numPr>
          <w:ilvl w:val="0"/>
          <w:numId w:val="10"/>
        </w:numPr>
        <w:rPr>
          <w:rFonts w:ascii="Times New Roman" w:eastAsia="DengXian" w:hAnsi="Times New Roman" w:cs="Times New Roman"/>
          <w:i w:val="0"/>
          <w:iCs w:val="0"/>
          <w:noProof/>
          <w:kern w:val="0"/>
          <w:szCs w:val="20"/>
          <w:lang w:val="en-GB" w:eastAsia="zh-CN"/>
        </w:rPr>
      </w:pPr>
      <w:r w:rsidRPr="009C4BF9">
        <w:rPr>
          <w:rFonts w:ascii="Times New Roman" w:eastAsia="DengXian" w:hAnsi="Times New Roman" w:cs="Times New Roman"/>
          <w:i w:val="0"/>
          <w:iCs w:val="0"/>
          <w:noProof/>
          <w:kern w:val="0"/>
          <w:szCs w:val="20"/>
          <w:highlight w:val="cyan"/>
          <w:lang w:val="en-GB" w:eastAsia="zh-CN"/>
        </w:rPr>
        <w:lastRenderedPageBreak/>
        <w:t xml:space="preserve">Class </w:t>
      </w:r>
      <w:r w:rsidR="000C593A" w:rsidRPr="009C4BF9">
        <w:rPr>
          <w:rFonts w:ascii="Times New Roman" w:eastAsia="DengXian" w:hAnsi="Times New Roman" w:cs="Times New Roman"/>
          <w:i w:val="0"/>
          <w:iCs w:val="0"/>
          <w:noProof/>
          <w:kern w:val="0"/>
          <w:szCs w:val="20"/>
          <w:highlight w:val="cyan"/>
          <w:lang w:val="en-GB" w:eastAsia="zh-CN"/>
        </w:rPr>
        <w:t>4</w:t>
      </w:r>
      <w:r w:rsidR="009C4BF9" w:rsidRPr="009C4BF9">
        <w:rPr>
          <w:rFonts w:ascii="Times New Roman" w:eastAsia="DengXian" w:hAnsi="Times New Roman" w:cs="Times New Roman"/>
          <w:i w:val="0"/>
          <w:iCs w:val="0"/>
          <w:noProof/>
          <w:kern w:val="0"/>
          <w:szCs w:val="20"/>
          <w:highlight w:val="cyan"/>
          <w:lang w:val="en-GB" w:eastAsia="zh-CN"/>
        </w:rPr>
        <w:t xml:space="preserve"> (contention-based RA with multiple data transmission)</w:t>
      </w:r>
      <w:r>
        <w:rPr>
          <w:rFonts w:ascii="Times New Roman" w:eastAsia="DengXian" w:hAnsi="Times New Roman" w:cs="Times New Roman"/>
          <w:i w:val="0"/>
          <w:iCs w:val="0"/>
          <w:noProof/>
          <w:kern w:val="0"/>
          <w:szCs w:val="20"/>
          <w:lang w:val="en-GB" w:eastAsia="zh-CN"/>
        </w:rPr>
        <w:t xml:space="preserve">: </w:t>
      </w:r>
      <w:r w:rsidR="000C593A">
        <w:rPr>
          <w:rFonts w:ascii="Times New Roman" w:eastAsia="DengXian" w:hAnsi="Times New Roman" w:cs="Times New Roman"/>
          <w:i w:val="0"/>
          <w:iCs w:val="0"/>
          <w:noProof/>
          <w:kern w:val="0"/>
          <w:szCs w:val="20"/>
          <w:lang w:val="en-GB" w:eastAsia="zh-CN"/>
        </w:rPr>
        <w:t>Contention based RA + D2R data transmission + the following-up D2R/R2D data transmission</w:t>
      </w:r>
    </w:p>
    <w:p w14:paraId="13BBED8E" w14:textId="77777777" w:rsidR="00086B1D" w:rsidRDefault="00B83C06" w:rsidP="009C4BF9">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To differentiate the above </w:t>
      </w:r>
      <w:r w:rsidR="00D35536">
        <w:rPr>
          <w:rFonts w:ascii="Times New Roman" w:eastAsia="DengXian" w:hAnsi="Times New Roman" w:cs="Times New Roman"/>
          <w:i w:val="0"/>
          <w:iCs w:val="0"/>
          <w:noProof/>
          <w:kern w:val="0"/>
          <w:szCs w:val="20"/>
          <w:lang w:val="en-GB" w:eastAsia="zh-CN"/>
        </w:rPr>
        <w:t>procedure classes</w:t>
      </w:r>
      <w:r>
        <w:rPr>
          <w:rFonts w:ascii="Times New Roman" w:eastAsia="DengXian" w:hAnsi="Times New Roman" w:cs="Times New Roman"/>
          <w:i w:val="0"/>
          <w:iCs w:val="0"/>
          <w:noProof/>
          <w:kern w:val="0"/>
          <w:szCs w:val="20"/>
          <w:lang w:val="en-GB" w:eastAsia="zh-CN"/>
        </w:rPr>
        <w:t xml:space="preserve">, one dimension is </w:t>
      </w:r>
      <w:r w:rsidR="00532931">
        <w:rPr>
          <w:rFonts w:ascii="Times New Roman" w:eastAsia="DengXian" w:hAnsi="Times New Roman" w:cs="Times New Roman"/>
          <w:i w:val="0"/>
          <w:iCs w:val="0"/>
          <w:noProof/>
          <w:kern w:val="0"/>
          <w:szCs w:val="20"/>
          <w:lang w:val="en-GB" w:eastAsia="zh-CN"/>
        </w:rPr>
        <w:t>the RA type</w:t>
      </w:r>
      <w:r>
        <w:rPr>
          <w:rFonts w:ascii="Times New Roman" w:eastAsia="DengXian" w:hAnsi="Times New Roman" w:cs="Times New Roman"/>
          <w:i w:val="0"/>
          <w:iCs w:val="0"/>
          <w:noProof/>
          <w:kern w:val="0"/>
          <w:szCs w:val="20"/>
          <w:lang w:val="en-GB" w:eastAsia="zh-CN"/>
        </w:rPr>
        <w:t xml:space="preserve">, i.e., contention-based or contention-free. </w:t>
      </w:r>
      <w:r w:rsidR="00D35536">
        <w:rPr>
          <w:rFonts w:ascii="Times New Roman" w:eastAsia="DengXian" w:hAnsi="Times New Roman" w:cs="Times New Roman"/>
          <w:i w:val="0"/>
          <w:iCs w:val="0"/>
          <w:noProof/>
          <w:kern w:val="0"/>
          <w:szCs w:val="20"/>
          <w:lang w:val="en-GB" w:eastAsia="zh-CN"/>
        </w:rPr>
        <w:t xml:space="preserve">Based on the RA type, the device can be aware whether the first D2R transmission is D2R data transmission or AIoT Msg 1. </w:t>
      </w:r>
      <w:r>
        <w:rPr>
          <w:rFonts w:ascii="Times New Roman" w:eastAsia="DengXian" w:hAnsi="Times New Roman" w:cs="Times New Roman"/>
          <w:i w:val="0"/>
          <w:iCs w:val="0"/>
          <w:noProof/>
          <w:kern w:val="0"/>
          <w:szCs w:val="20"/>
          <w:lang w:val="en-GB" w:eastAsia="zh-CN"/>
        </w:rPr>
        <w:t xml:space="preserve">Another dimension is whether </w:t>
      </w:r>
      <w:r w:rsidR="00532931">
        <w:rPr>
          <w:rFonts w:ascii="Times New Roman" w:eastAsia="DengXian" w:hAnsi="Times New Roman" w:cs="Times New Roman"/>
          <w:i w:val="0"/>
          <w:iCs w:val="0"/>
          <w:noProof/>
          <w:kern w:val="0"/>
          <w:szCs w:val="20"/>
          <w:lang w:val="en-GB" w:eastAsia="zh-CN"/>
        </w:rPr>
        <w:t>there is multiple data transmission or not.</w:t>
      </w:r>
      <w:r w:rsidR="00D35536">
        <w:rPr>
          <w:rFonts w:ascii="Times New Roman" w:eastAsia="DengXian" w:hAnsi="Times New Roman" w:cs="Times New Roman"/>
          <w:i w:val="0"/>
          <w:iCs w:val="0"/>
          <w:noProof/>
          <w:kern w:val="0"/>
          <w:szCs w:val="20"/>
          <w:lang w:val="en-GB" w:eastAsia="zh-CN"/>
        </w:rPr>
        <w:t xml:space="preserve"> This depends on the service type, inventory+command or command only may introduce multiple data transmission, while the inventory only procedure only has one data transmission.</w:t>
      </w:r>
      <w:r w:rsidR="00086B1D">
        <w:rPr>
          <w:rFonts w:ascii="Times New Roman" w:eastAsia="DengXian" w:hAnsi="Times New Roman" w:cs="Times New Roman"/>
          <w:i w:val="0"/>
          <w:iCs w:val="0"/>
          <w:noProof/>
          <w:kern w:val="0"/>
          <w:szCs w:val="20"/>
          <w:lang w:val="en-GB" w:eastAsia="zh-CN"/>
        </w:rPr>
        <w:t xml:space="preserve"> Thus, the second dimension can be differentiated via the service type. </w:t>
      </w:r>
    </w:p>
    <w:p w14:paraId="44DCFF2F" w14:textId="77777777" w:rsidR="00086B1D" w:rsidRDefault="00086B1D" w:rsidP="00086B1D">
      <w:pPr>
        <w:pStyle w:val="Comments"/>
        <w:rPr>
          <w:rFonts w:ascii="Times New Roman" w:eastAsia="DengXian" w:hAnsi="Times New Roman" w:cs="Times New Roman"/>
          <w:i w:val="0"/>
          <w:iCs w:val="0"/>
          <w:noProof/>
          <w:kern w:val="0"/>
          <w:szCs w:val="20"/>
          <w:lang w:val="en-GB" w:eastAsia="zh-CN"/>
        </w:rPr>
      </w:pPr>
    </w:p>
    <w:p w14:paraId="73BC075C" w14:textId="502460DA" w:rsidR="006F7C53" w:rsidRPr="005019E0" w:rsidRDefault="00086B1D" w:rsidP="00086B1D">
      <w:pPr>
        <w:pStyle w:val="Comments"/>
        <w:rPr>
          <w:rFonts w:ascii="Times New Roman" w:eastAsia="DengXian" w:hAnsi="Times New Roman" w:cs="Times New Roman"/>
          <w:b/>
          <w:i w:val="0"/>
          <w:iCs w:val="0"/>
          <w:noProof/>
          <w:kern w:val="0"/>
          <w:szCs w:val="20"/>
          <w:lang w:val="en-GB" w:eastAsia="zh-CN"/>
        </w:rPr>
      </w:pPr>
      <w:r w:rsidRPr="005019E0">
        <w:rPr>
          <w:rFonts w:ascii="Times New Roman" w:eastAsia="DengXian" w:hAnsi="Times New Roman" w:cs="Times New Roman" w:hint="eastAsia"/>
          <w:b/>
          <w:i w:val="0"/>
          <w:iCs w:val="0"/>
          <w:noProof/>
          <w:kern w:val="0"/>
          <w:szCs w:val="20"/>
          <w:lang w:val="en-GB" w:eastAsia="zh-CN"/>
        </w:rPr>
        <w:t>P</w:t>
      </w:r>
      <w:r w:rsidRPr="005019E0">
        <w:rPr>
          <w:rFonts w:ascii="Times New Roman" w:eastAsia="DengXian" w:hAnsi="Times New Roman" w:cs="Times New Roman"/>
          <w:b/>
          <w:i w:val="0"/>
          <w:iCs w:val="0"/>
          <w:noProof/>
          <w:kern w:val="0"/>
          <w:szCs w:val="20"/>
          <w:lang w:val="en-GB" w:eastAsia="zh-CN"/>
        </w:rPr>
        <w:t>roposal</w:t>
      </w:r>
      <w:r w:rsidR="007B4D24">
        <w:rPr>
          <w:rFonts w:ascii="Times New Roman" w:eastAsia="DengXian" w:hAnsi="Times New Roman" w:cs="Times New Roman"/>
          <w:b/>
          <w:i w:val="0"/>
          <w:iCs w:val="0"/>
          <w:noProof/>
          <w:kern w:val="0"/>
          <w:szCs w:val="20"/>
          <w:lang w:val="en-GB" w:eastAsia="zh-CN"/>
        </w:rPr>
        <w:t xml:space="preserve"> 2-3</w:t>
      </w:r>
      <w:r w:rsidRPr="005019E0">
        <w:rPr>
          <w:rFonts w:ascii="Times New Roman" w:eastAsia="DengXian" w:hAnsi="Times New Roman" w:cs="Times New Roman"/>
          <w:b/>
          <w:i w:val="0"/>
          <w:iCs w:val="0"/>
          <w:noProof/>
          <w:kern w:val="0"/>
          <w:szCs w:val="20"/>
          <w:lang w:val="en-GB" w:eastAsia="zh-CN"/>
        </w:rPr>
        <w:t xml:space="preserve">: in order to differentiate different procedure types, </w:t>
      </w:r>
      <w:r w:rsidR="00F80BE9">
        <w:rPr>
          <w:rFonts w:ascii="Times New Roman" w:eastAsia="DengXian" w:hAnsi="Times New Roman" w:cs="Times New Roman"/>
          <w:b/>
          <w:i w:val="0"/>
          <w:iCs w:val="0"/>
          <w:noProof/>
          <w:kern w:val="0"/>
          <w:szCs w:val="20"/>
          <w:lang w:val="en-GB" w:eastAsia="zh-CN"/>
        </w:rPr>
        <w:t xml:space="preserve">the AIoT paging message can include </w:t>
      </w:r>
      <w:r w:rsidRPr="005019E0">
        <w:rPr>
          <w:rFonts w:ascii="Times New Roman" w:eastAsia="DengXian" w:hAnsi="Times New Roman" w:cs="Times New Roman"/>
          <w:b/>
          <w:i w:val="0"/>
          <w:iCs w:val="0"/>
          <w:noProof/>
          <w:kern w:val="0"/>
          <w:szCs w:val="20"/>
          <w:lang w:val="en-GB" w:eastAsia="zh-CN"/>
        </w:rPr>
        <w:t xml:space="preserve">the RA type and the service type. </w:t>
      </w:r>
      <w:r w:rsidR="00D35536" w:rsidRPr="005019E0">
        <w:rPr>
          <w:rFonts w:ascii="Times New Roman" w:eastAsia="DengXian" w:hAnsi="Times New Roman" w:cs="Times New Roman"/>
          <w:b/>
          <w:i w:val="0"/>
          <w:iCs w:val="0"/>
          <w:noProof/>
          <w:kern w:val="0"/>
          <w:szCs w:val="20"/>
          <w:lang w:val="en-GB" w:eastAsia="zh-CN"/>
        </w:rPr>
        <w:t xml:space="preserve">  </w:t>
      </w:r>
      <w:r w:rsidR="00532931" w:rsidRPr="005019E0">
        <w:rPr>
          <w:rFonts w:ascii="Times New Roman" w:eastAsia="DengXian" w:hAnsi="Times New Roman" w:cs="Times New Roman"/>
          <w:b/>
          <w:i w:val="0"/>
          <w:iCs w:val="0"/>
          <w:noProof/>
          <w:kern w:val="0"/>
          <w:szCs w:val="20"/>
          <w:lang w:val="en-GB" w:eastAsia="zh-CN"/>
        </w:rPr>
        <w:t xml:space="preserve"> </w:t>
      </w:r>
    </w:p>
    <w:p w14:paraId="0C5A7260" w14:textId="77777777" w:rsidR="004C72C6" w:rsidRDefault="004C72C6" w:rsidP="00015495">
      <w:pPr>
        <w:pStyle w:val="Comments"/>
        <w:rPr>
          <w:rFonts w:ascii="Times New Roman" w:hAnsi="Times New Roman" w:cs="Times New Roman"/>
          <w:iCs w:val="0"/>
          <w:noProof/>
          <w:kern w:val="0"/>
          <w:szCs w:val="20"/>
          <w:lang w:val="en-GB"/>
        </w:rPr>
      </w:pPr>
    </w:p>
    <w:p w14:paraId="6407C6B5" w14:textId="72EB3069" w:rsidR="00C30ACA" w:rsidRPr="006452B0" w:rsidRDefault="00DD4190" w:rsidP="008862A7">
      <w:pPr>
        <w:pStyle w:val="Comments"/>
        <w:numPr>
          <w:ilvl w:val="0"/>
          <w:numId w:val="5"/>
        </w:numPr>
        <w:rPr>
          <w:rFonts w:ascii="Times New Roman" w:eastAsia="DengXian" w:hAnsi="Times New Roman" w:cs="Times New Roman"/>
          <w:iCs w:val="0"/>
          <w:noProof/>
          <w:kern w:val="0"/>
          <w:szCs w:val="20"/>
          <w:lang w:val="en-GB" w:eastAsia="zh-CN"/>
        </w:rPr>
      </w:pPr>
      <w:r w:rsidRPr="006452B0">
        <w:rPr>
          <w:rFonts w:ascii="Times New Roman" w:eastAsia="DengXian" w:hAnsi="Times New Roman" w:cs="Times New Roman"/>
          <w:iCs w:val="0"/>
          <w:noProof/>
          <w:kern w:val="0"/>
          <w:szCs w:val="20"/>
          <w:lang w:val="en-GB" w:eastAsia="zh-CN"/>
        </w:rPr>
        <w:t>Resource allocation information</w:t>
      </w:r>
      <w:r w:rsidR="00C30ACA" w:rsidRPr="006452B0">
        <w:rPr>
          <w:rFonts w:ascii="Times New Roman" w:eastAsia="DengXian" w:hAnsi="Times New Roman" w:cs="Times New Roman"/>
          <w:iCs w:val="0"/>
          <w:noProof/>
          <w:kern w:val="0"/>
          <w:szCs w:val="20"/>
          <w:lang w:val="en-GB" w:eastAsia="zh-CN"/>
        </w:rPr>
        <w:t xml:space="preserve"> </w:t>
      </w:r>
    </w:p>
    <w:p w14:paraId="36E15AC5" w14:textId="77777777" w:rsidR="00381AF8" w:rsidRDefault="007E318B" w:rsidP="00C24C09">
      <w:pPr>
        <w:pStyle w:val="Comments"/>
        <w:ind w:left="360"/>
        <w:rPr>
          <w:rFonts w:ascii="Times New Roman" w:hAnsi="Times New Roman" w:cs="Times New Roman"/>
          <w:i w:val="0"/>
          <w:iCs w:val="0"/>
          <w:noProof/>
          <w:kern w:val="0"/>
          <w:szCs w:val="20"/>
          <w:lang w:val="en-GB"/>
        </w:rPr>
      </w:pPr>
      <w:r>
        <w:rPr>
          <w:rFonts w:ascii="Times New Roman" w:hAnsi="Times New Roman" w:cs="Times New Roman" w:hint="eastAsia"/>
          <w:i w:val="0"/>
          <w:iCs w:val="0"/>
          <w:noProof/>
          <w:kern w:val="0"/>
          <w:szCs w:val="20"/>
          <w:lang w:val="en-GB"/>
        </w:rPr>
        <w:t xml:space="preserve">We have agreed to </w:t>
      </w:r>
      <w:r w:rsidR="00390D72">
        <w:rPr>
          <w:rFonts w:ascii="Times New Roman" w:hAnsi="Times New Roman" w:cs="Times New Roman"/>
          <w:i w:val="0"/>
          <w:iCs w:val="0"/>
          <w:noProof/>
          <w:kern w:val="0"/>
          <w:szCs w:val="20"/>
          <w:lang w:val="en-GB"/>
        </w:rPr>
        <w:t>support the contention-free procedure and contention-based RA procedure</w:t>
      </w:r>
      <w:r>
        <w:rPr>
          <w:rFonts w:ascii="Times New Roman" w:hAnsi="Times New Roman" w:cs="Times New Roman" w:hint="eastAsia"/>
          <w:i w:val="0"/>
          <w:iCs w:val="0"/>
          <w:noProof/>
          <w:kern w:val="0"/>
          <w:szCs w:val="20"/>
          <w:lang w:val="en-GB"/>
        </w:rPr>
        <w:t>s</w:t>
      </w:r>
      <w:r w:rsidR="00381AF8">
        <w:rPr>
          <w:rFonts w:ascii="Times New Roman" w:hAnsi="Times New Roman" w:cs="Times New Roman"/>
          <w:i w:val="0"/>
          <w:iCs w:val="0"/>
          <w:noProof/>
          <w:kern w:val="0"/>
          <w:szCs w:val="20"/>
          <w:lang w:val="en-GB"/>
        </w:rPr>
        <w:t>:</w:t>
      </w:r>
    </w:p>
    <w:p w14:paraId="0B2D7F69" w14:textId="4EC2F33E" w:rsidR="00381AF8" w:rsidRDefault="00381AF8" w:rsidP="008862A7">
      <w:pPr>
        <w:pStyle w:val="Comments"/>
        <w:numPr>
          <w:ilvl w:val="0"/>
          <w:numId w:val="7"/>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C</w:t>
      </w:r>
      <w:r w:rsidR="00390D72">
        <w:rPr>
          <w:rFonts w:ascii="Times New Roman" w:hAnsi="Times New Roman" w:cs="Times New Roman"/>
          <w:i w:val="0"/>
          <w:iCs w:val="0"/>
          <w:noProof/>
          <w:kern w:val="0"/>
          <w:szCs w:val="20"/>
          <w:lang w:val="en-GB"/>
        </w:rPr>
        <w:t xml:space="preserve">ontention-free </w:t>
      </w:r>
      <w:r>
        <w:rPr>
          <w:rFonts w:ascii="Times New Roman" w:hAnsi="Times New Roman" w:cs="Times New Roman"/>
          <w:i w:val="0"/>
          <w:iCs w:val="0"/>
          <w:noProof/>
          <w:kern w:val="0"/>
          <w:szCs w:val="20"/>
          <w:lang w:val="en-GB"/>
        </w:rPr>
        <w:t xml:space="preserve">RA </w:t>
      </w:r>
      <w:r w:rsidR="00390D72">
        <w:rPr>
          <w:rFonts w:ascii="Times New Roman" w:hAnsi="Times New Roman" w:cs="Times New Roman"/>
          <w:i w:val="0"/>
          <w:iCs w:val="0"/>
          <w:noProof/>
          <w:kern w:val="0"/>
          <w:szCs w:val="20"/>
          <w:lang w:val="en-GB"/>
        </w:rPr>
        <w:t>pro</w:t>
      </w:r>
      <w:r>
        <w:rPr>
          <w:rFonts w:ascii="Times New Roman" w:hAnsi="Times New Roman" w:cs="Times New Roman"/>
          <w:i w:val="0"/>
          <w:iCs w:val="0"/>
          <w:noProof/>
          <w:kern w:val="0"/>
          <w:szCs w:val="20"/>
          <w:lang w:val="en-GB"/>
        </w:rPr>
        <w:t>cedure</w:t>
      </w:r>
    </w:p>
    <w:p w14:paraId="101ABB10" w14:textId="4865F846" w:rsidR="0038597F" w:rsidRDefault="00381AF8" w:rsidP="00381AF8">
      <w:pPr>
        <w:pStyle w:val="Comments"/>
        <w:ind w:leftChars="500" w:left="100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T</w:t>
      </w:r>
      <w:r w:rsidR="002F7FBC">
        <w:rPr>
          <w:rFonts w:ascii="Times New Roman" w:hAnsi="Times New Roman" w:cs="Times New Roman"/>
          <w:i w:val="0"/>
          <w:iCs w:val="0"/>
          <w:noProof/>
          <w:kern w:val="0"/>
          <w:szCs w:val="20"/>
          <w:lang w:val="en-GB"/>
        </w:rPr>
        <w:t xml:space="preserve">he AIoT device can perform D2R data transmission </w:t>
      </w:r>
      <w:r>
        <w:rPr>
          <w:rFonts w:ascii="Times New Roman" w:hAnsi="Times New Roman" w:cs="Times New Roman"/>
          <w:i w:val="0"/>
          <w:iCs w:val="0"/>
          <w:noProof/>
          <w:kern w:val="0"/>
          <w:szCs w:val="20"/>
          <w:lang w:val="en-GB"/>
        </w:rPr>
        <w:t>during</w:t>
      </w:r>
      <w:r w:rsidR="002F7FBC">
        <w:rPr>
          <w:rFonts w:ascii="Times New Roman" w:hAnsi="Times New Roman" w:cs="Times New Roman"/>
          <w:i w:val="0"/>
          <w:iCs w:val="0"/>
          <w:noProof/>
          <w:kern w:val="0"/>
          <w:szCs w:val="20"/>
          <w:lang w:val="en-GB"/>
        </w:rPr>
        <w:t xml:space="preserve"> dedicated time domain/access occasion</w:t>
      </w:r>
      <w:r w:rsidR="00B06245">
        <w:rPr>
          <w:rFonts w:ascii="Times New Roman" w:hAnsi="Times New Roman" w:cs="Times New Roman"/>
          <w:i w:val="0"/>
          <w:iCs w:val="0"/>
          <w:noProof/>
          <w:kern w:val="0"/>
          <w:szCs w:val="20"/>
          <w:lang w:val="en-GB"/>
        </w:rPr>
        <w:t>. The AIoT paging message can indicate s</w:t>
      </w:r>
      <w:r w:rsidR="002F7FBC">
        <w:rPr>
          <w:rFonts w:ascii="Times New Roman" w:hAnsi="Times New Roman" w:cs="Times New Roman"/>
          <w:i w:val="0"/>
          <w:iCs w:val="0"/>
          <w:noProof/>
          <w:kern w:val="0"/>
          <w:szCs w:val="20"/>
          <w:lang w:val="en-GB"/>
        </w:rPr>
        <w:t>uch dedicated time domain/access occasion</w:t>
      </w:r>
      <w:r w:rsidR="00B06245">
        <w:rPr>
          <w:rFonts w:ascii="Times New Roman" w:hAnsi="Times New Roman" w:cs="Times New Roman"/>
          <w:i w:val="0"/>
          <w:iCs w:val="0"/>
          <w:noProof/>
          <w:kern w:val="0"/>
          <w:szCs w:val="20"/>
          <w:lang w:val="en-GB"/>
        </w:rPr>
        <w:t xml:space="preserve"> via, e.g., the sequence number of time domain/access occasion</w:t>
      </w:r>
      <w:r w:rsidR="0038597F">
        <w:rPr>
          <w:rFonts w:ascii="Times New Roman" w:hAnsi="Times New Roman" w:cs="Times New Roman"/>
          <w:i w:val="0"/>
          <w:iCs w:val="0"/>
          <w:noProof/>
          <w:kern w:val="0"/>
          <w:szCs w:val="20"/>
          <w:lang w:val="en-GB"/>
        </w:rPr>
        <w:t xml:space="preserve"> (as Fig. 1 (a))</w:t>
      </w:r>
      <w:r>
        <w:rPr>
          <w:rFonts w:ascii="Times New Roman" w:hAnsi="Times New Roman" w:cs="Times New Roman"/>
          <w:i w:val="0"/>
          <w:iCs w:val="0"/>
          <w:noProof/>
          <w:kern w:val="0"/>
          <w:szCs w:val="20"/>
          <w:lang w:val="en-GB"/>
        </w:rPr>
        <w:t>, the number of time domain/access occasion since the AIoT paging message is received by AIoT device</w:t>
      </w:r>
      <w:r w:rsidR="0038597F">
        <w:rPr>
          <w:rFonts w:ascii="Times New Roman" w:hAnsi="Times New Roman" w:cs="Times New Roman"/>
          <w:i w:val="0"/>
          <w:iCs w:val="0"/>
          <w:noProof/>
          <w:kern w:val="0"/>
          <w:szCs w:val="20"/>
          <w:lang w:val="en-GB"/>
        </w:rPr>
        <w:t xml:space="preserve"> (as Fig. 1 (b)), </w:t>
      </w:r>
      <w:r w:rsidR="002F7FBC">
        <w:rPr>
          <w:rFonts w:ascii="Times New Roman" w:hAnsi="Times New Roman" w:cs="Times New Roman"/>
          <w:i w:val="0"/>
          <w:iCs w:val="0"/>
          <w:noProof/>
          <w:kern w:val="0"/>
          <w:szCs w:val="20"/>
          <w:lang w:val="en-GB"/>
        </w:rPr>
        <w:t>can be indicated via AIoT paging message.</w:t>
      </w:r>
    </w:p>
    <w:p w14:paraId="0C6E8938" w14:textId="46FB3638" w:rsidR="00381AF8" w:rsidRDefault="0038597F" w:rsidP="00381AF8">
      <w:pPr>
        <w:pStyle w:val="Comments"/>
        <w:ind w:leftChars="500" w:left="1000"/>
        <w:rPr>
          <w:rFonts w:ascii="Times New Roman" w:hAnsi="Times New Roman" w:cs="Times New Roman"/>
          <w:i w:val="0"/>
          <w:iCs w:val="0"/>
          <w:noProof/>
          <w:kern w:val="0"/>
          <w:szCs w:val="20"/>
          <w:lang w:val="en-GB"/>
        </w:rPr>
      </w:pPr>
      <w:r>
        <w:object w:dxaOrig="13335" w:dyaOrig="7425" w14:anchorId="6032F040">
          <v:shape id="_x0000_i1027" type="#_x0000_t75" style="width:397.25pt;height:221.55pt" o:ole="">
            <v:imagedata r:id="rId12" o:title=""/>
          </v:shape>
          <o:OLEObject Type="Embed" ProgID="Visio.Drawing.15" ShapeID="_x0000_i1027" DrawAspect="Content" ObjectID="_1789543258" r:id="rId13"/>
        </w:object>
      </w:r>
      <w:r w:rsidR="002F7FBC">
        <w:rPr>
          <w:rFonts w:ascii="Times New Roman" w:hAnsi="Times New Roman" w:cs="Times New Roman"/>
          <w:i w:val="0"/>
          <w:iCs w:val="0"/>
          <w:noProof/>
          <w:kern w:val="0"/>
          <w:szCs w:val="20"/>
          <w:lang w:val="en-GB"/>
        </w:rPr>
        <w:t xml:space="preserve"> </w:t>
      </w:r>
    </w:p>
    <w:p w14:paraId="2E5BDC69" w14:textId="34ABE7EE" w:rsidR="0038597F" w:rsidRDefault="0038597F" w:rsidP="0038597F">
      <w:pPr>
        <w:pStyle w:val="Comments"/>
        <w:ind w:leftChars="500" w:left="1000"/>
        <w:jc w:val="cente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Fig. </w:t>
      </w:r>
      <w:r w:rsidR="001C7360">
        <w:rPr>
          <w:rFonts w:ascii="Times New Roman" w:hAnsi="Times New Roman" w:cs="Times New Roman"/>
          <w:i w:val="0"/>
          <w:iCs w:val="0"/>
          <w:noProof/>
          <w:kern w:val="0"/>
          <w:szCs w:val="20"/>
          <w:lang w:val="en-GB"/>
        </w:rPr>
        <w:t>2</w:t>
      </w:r>
      <w:r>
        <w:rPr>
          <w:rFonts w:ascii="Times New Roman" w:hAnsi="Times New Roman" w:cs="Times New Roman"/>
          <w:i w:val="0"/>
          <w:iCs w:val="0"/>
          <w:noProof/>
          <w:kern w:val="0"/>
          <w:szCs w:val="20"/>
          <w:lang w:val="en-GB"/>
        </w:rPr>
        <w:t xml:space="preserve"> Indication of dedicated access occasion</w:t>
      </w:r>
    </w:p>
    <w:p w14:paraId="6444E291" w14:textId="77777777" w:rsidR="0038597F" w:rsidRDefault="0038597F" w:rsidP="0038597F">
      <w:pPr>
        <w:pStyle w:val="Comments"/>
        <w:ind w:leftChars="500" w:left="1000"/>
        <w:jc w:val="center"/>
        <w:rPr>
          <w:rFonts w:ascii="Times New Roman" w:hAnsi="Times New Roman" w:cs="Times New Roman"/>
          <w:i w:val="0"/>
          <w:iCs w:val="0"/>
          <w:noProof/>
          <w:kern w:val="0"/>
          <w:szCs w:val="20"/>
          <w:lang w:val="en-GB"/>
        </w:rPr>
      </w:pPr>
    </w:p>
    <w:p w14:paraId="1DD47413" w14:textId="77777777" w:rsidR="00381AF8" w:rsidRDefault="00381AF8" w:rsidP="008862A7">
      <w:pPr>
        <w:pStyle w:val="Comments"/>
        <w:numPr>
          <w:ilvl w:val="0"/>
          <w:numId w:val="7"/>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Contention-based RA procedure</w:t>
      </w:r>
    </w:p>
    <w:p w14:paraId="14964537" w14:textId="39952029" w:rsidR="002D1E64" w:rsidRDefault="00381AF8" w:rsidP="00C01DF8">
      <w:pPr>
        <w:pStyle w:val="Comments"/>
        <w:spacing w:before="0" w:after="180"/>
        <w:ind w:left="102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T</w:t>
      </w:r>
      <w:r w:rsidR="002F7FBC">
        <w:rPr>
          <w:rFonts w:ascii="Times New Roman" w:hAnsi="Times New Roman" w:cs="Times New Roman"/>
          <w:i w:val="0"/>
          <w:iCs w:val="0"/>
          <w:noProof/>
          <w:kern w:val="0"/>
          <w:szCs w:val="20"/>
          <w:lang w:val="en-GB"/>
        </w:rPr>
        <w:t>he</w:t>
      </w:r>
      <w:r w:rsidR="007E318B">
        <w:rPr>
          <w:rFonts w:ascii="Times New Roman" w:hAnsi="Times New Roman" w:cs="Times New Roman" w:hint="eastAsia"/>
          <w:i w:val="0"/>
          <w:iCs w:val="0"/>
          <w:noProof/>
          <w:kern w:val="0"/>
          <w:szCs w:val="20"/>
          <w:lang w:val="en-GB"/>
        </w:rPr>
        <w:t xml:space="preserve"> slotted-ALOHA</w:t>
      </w:r>
      <w:r w:rsidR="007E318B">
        <w:rPr>
          <w:rFonts w:ascii="Times New Roman" w:hAnsi="Times New Roman" w:cs="Times New Roman"/>
          <w:i w:val="0"/>
          <w:iCs w:val="0"/>
          <w:noProof/>
          <w:kern w:val="0"/>
          <w:szCs w:val="20"/>
          <w:lang w:val="en-GB"/>
        </w:rPr>
        <w:t>-like random access</w:t>
      </w:r>
      <w:r w:rsidR="002F7FBC">
        <w:rPr>
          <w:rFonts w:ascii="Times New Roman" w:hAnsi="Times New Roman" w:cs="Times New Roman"/>
          <w:i w:val="0"/>
          <w:iCs w:val="0"/>
          <w:noProof/>
          <w:kern w:val="0"/>
          <w:szCs w:val="20"/>
          <w:lang w:val="en-GB"/>
        </w:rPr>
        <w:t xml:space="preserve"> can be considered</w:t>
      </w:r>
      <w:r w:rsidR="002D1E64">
        <w:rPr>
          <w:rFonts w:ascii="Times New Roman" w:hAnsi="Times New Roman" w:cs="Times New Roman"/>
          <w:i w:val="0"/>
          <w:iCs w:val="0"/>
          <w:noProof/>
          <w:kern w:val="0"/>
          <w:szCs w:val="20"/>
          <w:lang w:val="en-GB"/>
        </w:rPr>
        <w:t xml:space="preserve"> as a baseline</w:t>
      </w:r>
      <w:r w:rsidR="00D71A1A">
        <w:rPr>
          <w:rFonts w:ascii="Times New Roman" w:hAnsi="Times New Roman" w:cs="Times New Roman"/>
          <w:i w:val="0"/>
          <w:iCs w:val="0"/>
          <w:noProof/>
          <w:kern w:val="0"/>
          <w:szCs w:val="20"/>
          <w:lang w:val="en-GB"/>
        </w:rPr>
        <w:t>, where</w:t>
      </w:r>
      <w:r w:rsidR="007E318B">
        <w:rPr>
          <w:rFonts w:ascii="Times New Roman" w:hAnsi="Times New Roman" w:cs="Times New Roman"/>
          <w:i w:val="0"/>
          <w:iCs w:val="0"/>
          <w:noProof/>
          <w:kern w:val="0"/>
          <w:szCs w:val="20"/>
          <w:lang w:val="en-GB"/>
        </w:rPr>
        <w:t xml:space="preserve"> </w:t>
      </w:r>
      <w:r w:rsidR="002D1E64">
        <w:rPr>
          <w:rFonts w:ascii="Times New Roman" w:hAnsi="Times New Roman" w:cs="Times New Roman"/>
          <w:i w:val="0"/>
          <w:iCs w:val="0"/>
          <w:noProof/>
          <w:kern w:val="0"/>
          <w:szCs w:val="20"/>
          <w:lang w:val="en-GB"/>
        </w:rPr>
        <w:t>a</w:t>
      </w:r>
      <w:r w:rsidR="00DD4190">
        <w:rPr>
          <w:rFonts w:ascii="Times New Roman" w:hAnsi="Times New Roman" w:cs="Times New Roman"/>
          <w:i w:val="0"/>
          <w:iCs w:val="0"/>
          <w:noProof/>
          <w:kern w:val="0"/>
          <w:szCs w:val="20"/>
          <w:lang w:val="en-GB"/>
        </w:rPr>
        <w:t>n</w:t>
      </w:r>
      <w:r w:rsidR="007E318B">
        <w:rPr>
          <w:rFonts w:ascii="Times New Roman" w:hAnsi="Times New Roman" w:cs="Times New Roman"/>
          <w:i w:val="0"/>
          <w:iCs w:val="0"/>
          <w:noProof/>
          <w:kern w:val="0"/>
          <w:szCs w:val="20"/>
          <w:lang w:val="en-GB"/>
        </w:rPr>
        <w:t xml:space="preserve"> A-IoT device will randomly select a </w:t>
      </w:r>
      <w:r w:rsidR="006C49E4">
        <w:rPr>
          <w:rFonts w:ascii="Times New Roman" w:hAnsi="Times New Roman" w:cs="Times New Roman"/>
          <w:i w:val="0"/>
          <w:iCs w:val="0"/>
          <w:noProof/>
          <w:kern w:val="0"/>
          <w:szCs w:val="20"/>
          <w:lang w:val="en-GB"/>
        </w:rPr>
        <w:t xml:space="preserve">time domain resource </w:t>
      </w:r>
      <w:r w:rsidR="007E318B">
        <w:rPr>
          <w:rFonts w:ascii="Times New Roman" w:hAnsi="Times New Roman" w:cs="Times New Roman"/>
          <w:i w:val="0"/>
          <w:iCs w:val="0"/>
          <w:noProof/>
          <w:kern w:val="0"/>
          <w:szCs w:val="20"/>
          <w:lang w:val="en-GB"/>
        </w:rPr>
        <w:t>for ver</w:t>
      </w:r>
      <w:r w:rsidR="009F5B2D">
        <w:rPr>
          <w:rFonts w:ascii="Times New Roman" w:hAnsi="Times New Roman" w:cs="Times New Roman"/>
          <w:i w:val="0"/>
          <w:iCs w:val="0"/>
          <w:noProof/>
          <w:kern w:val="0"/>
          <w:szCs w:val="20"/>
          <w:lang w:val="en-GB"/>
        </w:rPr>
        <w:t>y first D2R message transmission</w:t>
      </w:r>
      <w:r w:rsidR="007E318B">
        <w:rPr>
          <w:rFonts w:ascii="Times New Roman" w:hAnsi="Times New Roman" w:cs="Times New Roman"/>
          <w:i w:val="0"/>
          <w:iCs w:val="0"/>
          <w:noProof/>
          <w:kern w:val="0"/>
          <w:szCs w:val="20"/>
          <w:lang w:val="en-GB"/>
        </w:rPr>
        <w:t>.</w:t>
      </w:r>
      <w:r w:rsidR="00C24C09">
        <w:rPr>
          <w:rFonts w:ascii="Times New Roman" w:hAnsi="Times New Roman" w:cs="Times New Roman"/>
          <w:i w:val="0"/>
          <w:iCs w:val="0"/>
          <w:noProof/>
          <w:kern w:val="0"/>
          <w:szCs w:val="20"/>
          <w:lang w:val="en-GB"/>
        </w:rPr>
        <w:t xml:space="preserve"> </w:t>
      </w:r>
      <w:r>
        <w:rPr>
          <w:rFonts w:ascii="Times New Roman" w:hAnsi="Times New Roman" w:cs="Times New Roman"/>
          <w:i w:val="0"/>
          <w:iCs w:val="0"/>
          <w:noProof/>
          <w:kern w:val="0"/>
          <w:szCs w:val="20"/>
          <w:lang w:val="en-GB"/>
        </w:rPr>
        <w:t xml:space="preserve">The </w:t>
      </w:r>
      <w:r w:rsidR="009A29BA">
        <w:rPr>
          <w:rFonts w:ascii="Times New Roman" w:hAnsi="Times New Roman" w:cs="Times New Roman"/>
          <w:i w:val="0"/>
          <w:iCs w:val="0"/>
          <w:noProof/>
          <w:kern w:val="0"/>
          <w:szCs w:val="20"/>
          <w:lang w:val="en-GB"/>
        </w:rPr>
        <w:t xml:space="preserve">A-IoT reader </w:t>
      </w:r>
      <w:r w:rsidR="00406749">
        <w:rPr>
          <w:rFonts w:ascii="Times New Roman" w:hAnsi="Times New Roman" w:cs="Times New Roman"/>
          <w:i w:val="0"/>
          <w:iCs w:val="0"/>
          <w:noProof/>
          <w:kern w:val="0"/>
          <w:szCs w:val="20"/>
          <w:lang w:val="en-GB"/>
        </w:rPr>
        <w:t>can</w:t>
      </w:r>
      <w:r w:rsidR="009A29BA">
        <w:rPr>
          <w:rFonts w:ascii="Times New Roman" w:hAnsi="Times New Roman" w:cs="Times New Roman"/>
          <w:i w:val="0"/>
          <w:iCs w:val="0"/>
          <w:noProof/>
          <w:kern w:val="0"/>
          <w:szCs w:val="20"/>
          <w:lang w:val="en-GB"/>
        </w:rPr>
        <w:t xml:space="preserve"> provide </w:t>
      </w:r>
      <w:r w:rsidR="00D71A1A">
        <w:rPr>
          <w:rFonts w:ascii="Times New Roman" w:hAnsi="Times New Roman" w:cs="Times New Roman"/>
          <w:i w:val="0"/>
          <w:iCs w:val="0"/>
          <w:noProof/>
          <w:kern w:val="0"/>
          <w:szCs w:val="20"/>
          <w:lang w:val="en-GB"/>
        </w:rPr>
        <w:t xml:space="preserve">information </w:t>
      </w:r>
      <w:r w:rsidR="00DD4190">
        <w:rPr>
          <w:rFonts w:ascii="Times New Roman" w:hAnsi="Times New Roman" w:cs="Times New Roman"/>
          <w:i w:val="0"/>
          <w:iCs w:val="0"/>
          <w:noProof/>
          <w:kern w:val="0"/>
          <w:szCs w:val="20"/>
          <w:lang w:val="en-GB"/>
        </w:rPr>
        <w:t xml:space="preserve">assisting the determination of </w:t>
      </w:r>
      <w:r w:rsidR="00D71A1A">
        <w:rPr>
          <w:rFonts w:ascii="Times New Roman" w:hAnsi="Times New Roman" w:cs="Times New Roman"/>
          <w:i w:val="0"/>
          <w:iCs w:val="0"/>
          <w:noProof/>
          <w:kern w:val="0"/>
          <w:szCs w:val="20"/>
          <w:lang w:val="en-GB"/>
        </w:rPr>
        <w:t>the time resource</w:t>
      </w:r>
      <w:r w:rsidR="002D1E64">
        <w:rPr>
          <w:rFonts w:ascii="Times New Roman" w:hAnsi="Times New Roman" w:cs="Times New Roman"/>
          <w:i w:val="0"/>
          <w:iCs w:val="0"/>
          <w:noProof/>
          <w:kern w:val="0"/>
          <w:szCs w:val="20"/>
          <w:lang w:val="en-GB"/>
        </w:rPr>
        <w:t>/random access occasion</w:t>
      </w:r>
      <w:r w:rsidR="00DD4190">
        <w:rPr>
          <w:rFonts w:ascii="Times New Roman" w:hAnsi="Times New Roman" w:cs="Times New Roman"/>
          <w:i w:val="0"/>
          <w:iCs w:val="0"/>
          <w:noProof/>
          <w:kern w:val="0"/>
          <w:szCs w:val="20"/>
          <w:lang w:val="en-GB"/>
        </w:rPr>
        <w:t xml:space="preserve"> </w:t>
      </w:r>
      <w:r w:rsidR="0021407B">
        <w:rPr>
          <w:rFonts w:ascii="Times New Roman" w:hAnsi="Times New Roman" w:cs="Times New Roman"/>
          <w:i w:val="0"/>
          <w:iCs w:val="0"/>
          <w:noProof/>
          <w:kern w:val="0"/>
          <w:szCs w:val="20"/>
          <w:lang w:val="en-GB"/>
        </w:rPr>
        <w:t>via</w:t>
      </w:r>
      <w:r w:rsidR="00DD4190">
        <w:rPr>
          <w:rFonts w:ascii="Times New Roman" w:hAnsi="Times New Roman" w:cs="Times New Roman"/>
          <w:i w:val="0"/>
          <w:iCs w:val="0"/>
          <w:noProof/>
          <w:kern w:val="0"/>
          <w:szCs w:val="20"/>
          <w:lang w:val="en-GB"/>
        </w:rPr>
        <w:t xml:space="preserve"> AIoT paging message</w:t>
      </w:r>
      <w:r w:rsidR="00D71A1A">
        <w:rPr>
          <w:rFonts w:ascii="Times New Roman" w:hAnsi="Times New Roman" w:cs="Times New Roman"/>
          <w:i w:val="0"/>
          <w:iCs w:val="0"/>
          <w:noProof/>
          <w:kern w:val="0"/>
          <w:szCs w:val="20"/>
          <w:lang w:val="en-GB"/>
        </w:rPr>
        <w:t>.</w:t>
      </w:r>
      <w:r w:rsidR="00D2661A">
        <w:rPr>
          <w:rFonts w:ascii="Times New Roman" w:hAnsi="Times New Roman" w:cs="Times New Roman"/>
          <w:i w:val="0"/>
          <w:iCs w:val="0"/>
          <w:noProof/>
          <w:kern w:val="0"/>
          <w:szCs w:val="20"/>
          <w:lang w:val="en-GB"/>
        </w:rPr>
        <w:t xml:space="preserve"> </w:t>
      </w:r>
      <w:r w:rsidR="009F5B2D">
        <w:rPr>
          <w:rFonts w:ascii="Times New Roman" w:hAnsi="Times New Roman" w:cs="Times New Roman"/>
          <w:i w:val="0"/>
          <w:iCs w:val="0"/>
          <w:noProof/>
          <w:kern w:val="0"/>
          <w:szCs w:val="20"/>
          <w:lang w:val="en-GB"/>
        </w:rPr>
        <w:t xml:space="preserve">One possible information is a parameter Q, which indicates </w:t>
      </w:r>
      <w:r w:rsidR="00C24C09">
        <w:rPr>
          <w:rFonts w:ascii="Times New Roman" w:hAnsi="Times New Roman" w:cs="Times New Roman"/>
          <w:i w:val="0"/>
          <w:iCs w:val="0"/>
          <w:noProof/>
          <w:kern w:val="0"/>
          <w:szCs w:val="20"/>
          <w:lang w:val="en-GB"/>
        </w:rPr>
        <w:t>2</w:t>
      </w:r>
      <w:r w:rsidR="00C24C09" w:rsidRPr="00C24C09">
        <w:rPr>
          <w:rFonts w:ascii="Times New Roman" w:hAnsi="Times New Roman" w:cs="Times New Roman"/>
          <w:i w:val="0"/>
          <w:iCs w:val="0"/>
          <w:noProof/>
          <w:kern w:val="0"/>
          <w:szCs w:val="20"/>
          <w:vertAlign w:val="superscript"/>
          <w:lang w:val="en-GB"/>
        </w:rPr>
        <w:t>Q</w:t>
      </w:r>
      <w:r w:rsidR="00C24C09">
        <w:rPr>
          <w:rFonts w:ascii="Times New Roman" w:hAnsi="Times New Roman" w:cs="Times New Roman"/>
          <w:i w:val="0"/>
          <w:iCs w:val="0"/>
          <w:noProof/>
          <w:kern w:val="0"/>
          <w:szCs w:val="20"/>
          <w:vertAlign w:val="superscript"/>
          <w:lang w:val="en-GB"/>
        </w:rPr>
        <w:t xml:space="preserve"> </w:t>
      </w:r>
      <w:r w:rsidR="00C24C09">
        <w:rPr>
          <w:rFonts w:ascii="Times New Roman" w:hAnsi="Times New Roman" w:cs="Times New Roman"/>
          <w:i w:val="0"/>
          <w:iCs w:val="0"/>
          <w:noProof/>
          <w:kern w:val="0"/>
          <w:szCs w:val="20"/>
          <w:lang w:val="en-GB"/>
        </w:rPr>
        <w:t>ti</w:t>
      </w:r>
      <w:r w:rsidR="009F5B2D">
        <w:rPr>
          <w:rFonts w:ascii="Times New Roman" w:hAnsi="Times New Roman" w:cs="Times New Roman"/>
          <w:i w:val="0"/>
          <w:iCs w:val="0"/>
          <w:noProof/>
          <w:kern w:val="0"/>
          <w:szCs w:val="20"/>
          <w:lang w:val="en-GB"/>
        </w:rPr>
        <w:t>me resource/random access occassions</w:t>
      </w:r>
      <w:r w:rsidR="00C24C09">
        <w:rPr>
          <w:rFonts w:ascii="Times New Roman" w:hAnsi="Times New Roman" w:cs="Times New Roman"/>
          <w:i w:val="0"/>
          <w:iCs w:val="0"/>
          <w:noProof/>
          <w:kern w:val="0"/>
          <w:szCs w:val="20"/>
          <w:lang w:val="en-GB"/>
        </w:rPr>
        <w:t xml:space="preserve"> in total so that the A-IoT device can randomly select one resource/occasion among them for D2R transmission. </w:t>
      </w:r>
    </w:p>
    <w:p w14:paraId="5BE3D88E" w14:textId="23632057" w:rsidR="00406749" w:rsidRPr="006452B0" w:rsidRDefault="002B4C79" w:rsidP="00C01DF8">
      <w:pPr>
        <w:pStyle w:val="Comments"/>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Proposal</w:t>
      </w:r>
      <w:r w:rsidR="00D419AB">
        <w:rPr>
          <w:rFonts w:ascii="Times New Roman" w:hAnsi="Times New Roman" w:cs="Times New Roman"/>
          <w:b/>
          <w:i w:val="0"/>
          <w:iCs w:val="0"/>
          <w:noProof/>
          <w:kern w:val="0"/>
          <w:szCs w:val="20"/>
          <w:lang w:val="en-GB"/>
        </w:rPr>
        <w:t xml:space="preserve"> 2-</w:t>
      </w:r>
      <w:r w:rsidR="007B4D24">
        <w:rPr>
          <w:rFonts w:ascii="Times New Roman" w:hAnsi="Times New Roman" w:cs="Times New Roman"/>
          <w:b/>
          <w:i w:val="0"/>
          <w:iCs w:val="0"/>
          <w:noProof/>
          <w:kern w:val="0"/>
          <w:szCs w:val="20"/>
          <w:lang w:val="en-GB"/>
        </w:rPr>
        <w:t>4</w:t>
      </w:r>
      <w:r w:rsidRPr="006452B0">
        <w:rPr>
          <w:rFonts w:ascii="Times New Roman" w:hAnsi="Times New Roman" w:cs="Times New Roman"/>
          <w:b/>
          <w:i w:val="0"/>
          <w:iCs w:val="0"/>
          <w:noProof/>
          <w:kern w:val="0"/>
          <w:szCs w:val="20"/>
          <w:lang w:val="en-GB"/>
        </w:rPr>
        <w:t xml:space="preserve">: </w:t>
      </w:r>
      <w:r w:rsidR="00F80BE9">
        <w:rPr>
          <w:rFonts w:ascii="Times New Roman" w:hAnsi="Times New Roman" w:cs="Times New Roman"/>
          <w:b/>
          <w:i w:val="0"/>
          <w:iCs w:val="0"/>
          <w:noProof/>
          <w:kern w:val="0"/>
          <w:szCs w:val="20"/>
          <w:lang w:val="en-GB"/>
        </w:rPr>
        <w:t xml:space="preserve">Depending on the RA type, the AIoT paging message can include the following </w:t>
      </w:r>
      <w:r w:rsidR="00406749" w:rsidRPr="006452B0">
        <w:rPr>
          <w:rFonts w:ascii="Times New Roman" w:hAnsi="Times New Roman" w:cs="Times New Roman"/>
          <w:b/>
          <w:i w:val="0"/>
          <w:iCs w:val="0"/>
          <w:noProof/>
          <w:kern w:val="0"/>
          <w:szCs w:val="20"/>
          <w:lang w:val="en-GB"/>
        </w:rPr>
        <w:t>resource allocation information:</w:t>
      </w:r>
    </w:p>
    <w:p w14:paraId="2D53B7A5" w14:textId="1002EA18" w:rsidR="00406749" w:rsidRPr="006452B0" w:rsidRDefault="0040674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Contention-free RA: information indicating a dedicated time resource/random access occasion</w:t>
      </w:r>
    </w:p>
    <w:p w14:paraId="65329CDA" w14:textId="7ADD1459" w:rsidR="002B4C79" w:rsidRPr="006452B0" w:rsidRDefault="0040674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 xml:space="preserve">Contention-based RA: </w:t>
      </w:r>
      <w:r w:rsidR="002B4C79" w:rsidRPr="006452B0">
        <w:rPr>
          <w:rFonts w:ascii="Times New Roman" w:hAnsi="Times New Roman" w:cs="Times New Roman"/>
          <w:b/>
          <w:i w:val="0"/>
          <w:iCs w:val="0"/>
          <w:noProof/>
          <w:kern w:val="0"/>
          <w:szCs w:val="20"/>
          <w:lang w:val="en-GB"/>
        </w:rPr>
        <w:t>a parameter Q indicating 2</w:t>
      </w:r>
      <w:r w:rsidR="002B4C79" w:rsidRPr="006452B0">
        <w:rPr>
          <w:rFonts w:ascii="Times New Roman" w:hAnsi="Times New Roman" w:cs="Times New Roman"/>
          <w:b/>
          <w:i w:val="0"/>
          <w:iCs w:val="0"/>
          <w:noProof/>
          <w:kern w:val="0"/>
          <w:szCs w:val="20"/>
          <w:vertAlign w:val="superscript"/>
          <w:lang w:val="en-GB"/>
        </w:rPr>
        <w:t xml:space="preserve">Q </w:t>
      </w:r>
      <w:r w:rsidR="002B4C79" w:rsidRPr="006452B0">
        <w:rPr>
          <w:rFonts w:ascii="Times New Roman" w:hAnsi="Times New Roman" w:cs="Times New Roman"/>
          <w:b/>
          <w:i w:val="0"/>
          <w:iCs w:val="0"/>
          <w:noProof/>
          <w:kern w:val="0"/>
          <w:szCs w:val="20"/>
          <w:lang w:val="en-GB"/>
        </w:rPr>
        <w:t>time resource/random access occassions in total</w:t>
      </w:r>
    </w:p>
    <w:p w14:paraId="08E4E4CF" w14:textId="77777777" w:rsidR="00575254" w:rsidRDefault="00575254" w:rsidP="00FC149E">
      <w:pPr>
        <w:pStyle w:val="Comments"/>
        <w:rPr>
          <w:rFonts w:ascii="Times New Roman" w:hAnsi="Times New Roman" w:cs="Times New Roman"/>
          <w:i w:val="0"/>
          <w:iCs w:val="0"/>
          <w:noProof/>
          <w:kern w:val="0"/>
          <w:szCs w:val="20"/>
          <w:lang w:val="en-GB"/>
        </w:rPr>
      </w:pPr>
    </w:p>
    <w:p w14:paraId="13AD992D" w14:textId="5C15152C" w:rsidR="00575254" w:rsidRDefault="00575254" w:rsidP="00575254">
      <w:pPr>
        <w:pStyle w:val="Comments"/>
        <w:spacing w:before="0" w:after="180"/>
        <w:rPr>
          <w:rFonts w:ascii="Times New Roman" w:eastAsia="DengXian" w:hAnsi="Times New Roman" w:cs="Times New Roman"/>
          <w:i w:val="0"/>
          <w:iCs w:val="0"/>
          <w:noProof/>
          <w:kern w:val="0"/>
          <w:szCs w:val="20"/>
          <w:lang w:val="en-GB" w:eastAsia="zh-CN"/>
        </w:rPr>
      </w:pPr>
      <w:r>
        <w:rPr>
          <w:rFonts w:ascii="Times New Roman" w:hAnsi="Times New Roman" w:cs="Times New Roman"/>
          <w:i w:val="0"/>
          <w:iCs w:val="0"/>
          <w:noProof/>
          <w:kern w:val="0"/>
          <w:szCs w:val="20"/>
          <w:lang w:val="en-GB"/>
        </w:rPr>
        <w:t>In addition,</w:t>
      </w:r>
      <w:r>
        <w:rPr>
          <w:rFonts w:ascii="Times New Roman" w:eastAsia="DengXian" w:hAnsi="Times New Roman" w:cs="Times New Roman"/>
          <w:i w:val="0"/>
          <w:iCs w:val="0"/>
          <w:noProof/>
          <w:kern w:val="0"/>
          <w:szCs w:val="20"/>
          <w:lang w:val="en-GB" w:eastAsia="zh-CN"/>
        </w:rPr>
        <w:t xml:space="preserve"> the frequency-domain random access resource information may be included if the FDM is applied for resource allocation.</w:t>
      </w:r>
      <w:r w:rsidR="00C417B6">
        <w:rPr>
          <w:rFonts w:ascii="Times New Roman" w:eastAsia="DengXian" w:hAnsi="Times New Roman" w:cs="Times New Roman"/>
          <w:i w:val="0"/>
          <w:iCs w:val="0"/>
          <w:noProof/>
          <w:kern w:val="0"/>
          <w:szCs w:val="20"/>
          <w:lang w:val="en-GB" w:eastAsia="zh-CN"/>
        </w:rPr>
        <w:t xml:space="preserve"> However, this depends on RAN1 progress. </w:t>
      </w:r>
    </w:p>
    <w:p w14:paraId="4D51CBDE" w14:textId="209A95E2" w:rsidR="009E6697" w:rsidRPr="00CD2A87" w:rsidRDefault="00575254" w:rsidP="00CD2A87">
      <w:pPr>
        <w:pStyle w:val="Comments"/>
        <w:spacing w:before="0" w:after="180"/>
        <w:rPr>
          <w:rFonts w:ascii="Times New Roman" w:hAnsi="Times New Roman" w:cs="Times New Roman"/>
          <w:b/>
          <w:i w:val="0"/>
          <w:iCs w:val="0"/>
          <w:noProof/>
          <w:kern w:val="0"/>
          <w:szCs w:val="20"/>
          <w:lang w:val="en-GB"/>
        </w:rPr>
      </w:pPr>
      <w:r w:rsidRPr="006452B0">
        <w:rPr>
          <w:rFonts w:ascii="Times New Roman" w:eastAsia="DengXian" w:hAnsi="Times New Roman" w:cs="Times New Roman"/>
          <w:b/>
          <w:i w:val="0"/>
          <w:iCs w:val="0"/>
          <w:noProof/>
          <w:kern w:val="0"/>
          <w:szCs w:val="20"/>
          <w:lang w:val="en-GB" w:eastAsia="zh-CN"/>
        </w:rPr>
        <w:t>Proposal</w:t>
      </w:r>
      <w:r w:rsidR="00D419AB">
        <w:rPr>
          <w:rFonts w:ascii="Times New Roman" w:eastAsia="DengXian" w:hAnsi="Times New Roman" w:cs="Times New Roman"/>
          <w:b/>
          <w:i w:val="0"/>
          <w:iCs w:val="0"/>
          <w:noProof/>
          <w:kern w:val="0"/>
          <w:szCs w:val="20"/>
          <w:lang w:val="en-GB" w:eastAsia="zh-CN"/>
        </w:rPr>
        <w:t xml:space="preserve"> 2-</w:t>
      </w:r>
      <w:r w:rsidR="007B4D24">
        <w:rPr>
          <w:rFonts w:ascii="Times New Roman" w:eastAsia="DengXian" w:hAnsi="Times New Roman" w:cs="Times New Roman"/>
          <w:b/>
          <w:i w:val="0"/>
          <w:iCs w:val="0"/>
          <w:noProof/>
          <w:kern w:val="0"/>
          <w:szCs w:val="20"/>
          <w:lang w:val="en-GB" w:eastAsia="zh-CN"/>
        </w:rPr>
        <w:t>5</w:t>
      </w:r>
      <w:r w:rsidRPr="006452B0">
        <w:rPr>
          <w:rFonts w:ascii="Times New Roman" w:eastAsia="DengXian" w:hAnsi="Times New Roman" w:cs="Times New Roman"/>
          <w:b/>
          <w:i w:val="0"/>
          <w:iCs w:val="0"/>
          <w:noProof/>
          <w:kern w:val="0"/>
          <w:szCs w:val="20"/>
          <w:lang w:val="en-GB" w:eastAsia="zh-CN"/>
        </w:rPr>
        <w:t xml:space="preserve">: RAN2 is kindly asked to discuss </w:t>
      </w:r>
      <w:r w:rsidR="00AA45F8">
        <w:rPr>
          <w:rFonts w:ascii="Times New Roman" w:eastAsia="DengXian" w:hAnsi="Times New Roman" w:cs="Times New Roman"/>
          <w:b/>
          <w:i w:val="0"/>
          <w:iCs w:val="0"/>
          <w:noProof/>
          <w:kern w:val="0"/>
          <w:szCs w:val="20"/>
          <w:lang w:val="en-GB" w:eastAsia="zh-CN"/>
        </w:rPr>
        <w:t>whether</w:t>
      </w:r>
      <w:r w:rsidRPr="006452B0">
        <w:rPr>
          <w:rFonts w:ascii="Times New Roman" w:eastAsia="DengXian" w:hAnsi="Times New Roman" w:cs="Times New Roman"/>
          <w:b/>
          <w:i w:val="0"/>
          <w:iCs w:val="0"/>
          <w:noProof/>
          <w:kern w:val="0"/>
          <w:szCs w:val="20"/>
          <w:lang w:val="en-GB" w:eastAsia="zh-CN"/>
        </w:rPr>
        <w:t xml:space="preserve"> the frequency-domain </w:t>
      </w:r>
      <w:r w:rsidR="00E50BA9">
        <w:rPr>
          <w:rFonts w:ascii="Times New Roman" w:eastAsia="DengXian" w:hAnsi="Times New Roman" w:cs="Times New Roman"/>
          <w:b/>
          <w:i w:val="0"/>
          <w:iCs w:val="0"/>
          <w:noProof/>
          <w:kern w:val="0"/>
          <w:szCs w:val="20"/>
          <w:lang w:val="en-GB" w:eastAsia="zh-CN"/>
        </w:rPr>
        <w:t>resource</w:t>
      </w:r>
      <w:r w:rsidRPr="006452B0">
        <w:rPr>
          <w:rFonts w:ascii="Times New Roman" w:eastAsia="DengXian" w:hAnsi="Times New Roman" w:cs="Times New Roman"/>
          <w:b/>
          <w:i w:val="0"/>
          <w:iCs w:val="0"/>
          <w:noProof/>
          <w:kern w:val="0"/>
          <w:szCs w:val="20"/>
          <w:lang w:val="en-GB" w:eastAsia="zh-CN"/>
        </w:rPr>
        <w:t xml:space="preserve"> information</w:t>
      </w:r>
      <w:r w:rsidR="00AA45F8">
        <w:rPr>
          <w:rFonts w:ascii="Times New Roman" w:eastAsia="DengXian" w:hAnsi="Times New Roman" w:cs="Times New Roman"/>
          <w:b/>
          <w:i w:val="0"/>
          <w:iCs w:val="0"/>
          <w:noProof/>
          <w:kern w:val="0"/>
          <w:szCs w:val="20"/>
          <w:lang w:val="en-GB" w:eastAsia="zh-CN"/>
        </w:rPr>
        <w:t xml:space="preserve"> can be included</w:t>
      </w:r>
      <w:r w:rsidRPr="006452B0">
        <w:rPr>
          <w:rFonts w:ascii="Times New Roman" w:eastAsia="DengXian" w:hAnsi="Times New Roman" w:cs="Times New Roman"/>
          <w:b/>
          <w:i w:val="0"/>
          <w:iCs w:val="0"/>
          <w:noProof/>
          <w:kern w:val="0"/>
          <w:szCs w:val="20"/>
          <w:lang w:val="en-GB" w:eastAsia="zh-CN"/>
        </w:rPr>
        <w:t xml:space="preserve"> in the AIoT paging message to support the FDM based resource allocation.   </w:t>
      </w:r>
      <w:r w:rsidR="007E318B" w:rsidRPr="006452B0">
        <w:rPr>
          <w:rFonts w:ascii="Times New Roman" w:hAnsi="Times New Roman" w:cs="Times New Roman"/>
          <w:b/>
          <w:i w:val="0"/>
          <w:iCs w:val="0"/>
          <w:noProof/>
          <w:kern w:val="0"/>
          <w:szCs w:val="20"/>
          <w:lang w:val="en-GB"/>
        </w:rPr>
        <w:t xml:space="preserve"> </w:t>
      </w:r>
    </w:p>
    <w:bookmarkEnd w:id="4"/>
    <w:bookmarkEnd w:id="5"/>
    <w:p w14:paraId="44F53D19" w14:textId="402EC649" w:rsidR="00463669" w:rsidRDefault="00FC149E" w:rsidP="00BB63B6">
      <w:pPr>
        <w:pStyle w:val="Heading1"/>
        <w:numPr>
          <w:ilvl w:val="0"/>
          <w:numId w:val="0"/>
        </w:numPr>
        <w:rPr>
          <w:rFonts w:eastAsia="SimSun"/>
          <w:sz w:val="32"/>
          <w:lang w:eastAsia="zh-CN"/>
        </w:rPr>
      </w:pPr>
      <w:r w:rsidRPr="00FC149E">
        <w:rPr>
          <w:rFonts w:eastAsia="SimSun"/>
          <w:lang w:eastAsia="zh-CN"/>
        </w:rPr>
        <w:lastRenderedPageBreak/>
        <w:t>3</w:t>
      </w:r>
      <w:r w:rsidR="00BB63B6" w:rsidRPr="00FC149E">
        <w:rPr>
          <w:rFonts w:eastAsia="SimSun"/>
          <w:lang w:eastAsia="zh-CN"/>
        </w:rPr>
        <w:t xml:space="preserve"> </w:t>
      </w:r>
      <w:r w:rsidR="00463669" w:rsidRPr="00FC149E">
        <w:rPr>
          <w:rFonts w:eastAsia="SimSun"/>
          <w:lang w:eastAsia="zh-CN"/>
        </w:rPr>
        <w:t>Conclusion</w:t>
      </w:r>
    </w:p>
    <w:p w14:paraId="1F9D7D73" w14:textId="081E6205" w:rsidR="00725FE7" w:rsidRDefault="00463669" w:rsidP="00F01C10">
      <w:pPr>
        <w:rPr>
          <w:rFonts w:eastAsia="SimSun"/>
          <w:kern w:val="2"/>
        </w:rPr>
      </w:pPr>
      <w:bookmarkStart w:id="6"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6"/>
    </w:p>
    <w:p w14:paraId="10A30222" w14:textId="3714ABEB" w:rsidR="00500C48" w:rsidRPr="00500C48" w:rsidRDefault="00500C48" w:rsidP="00F01C10">
      <w:pPr>
        <w:rPr>
          <w:rFonts w:eastAsia="SimSun"/>
          <w:i/>
          <w:kern w:val="2"/>
          <w:u w:val="single"/>
        </w:rPr>
      </w:pPr>
      <w:r w:rsidRPr="00500C48">
        <w:rPr>
          <w:rFonts w:eastAsia="SimSun"/>
          <w:i/>
          <w:kern w:val="2"/>
          <w:u w:val="single"/>
        </w:rPr>
        <w:t>Paging message transfer</w:t>
      </w:r>
    </w:p>
    <w:p w14:paraId="73D0F1CE" w14:textId="77777777" w:rsidR="00500C48" w:rsidRPr="00877A27" w:rsidRDefault="00500C48" w:rsidP="00500C48">
      <w:pPr>
        <w:pStyle w:val="Comments"/>
        <w:rPr>
          <w:rFonts w:ascii="Times New Roman" w:eastAsia="DengXian" w:hAnsi="Times New Roman" w:cs="Times New Roman"/>
          <w:b/>
          <w:i w:val="0"/>
          <w:iCs w:val="0"/>
          <w:noProof/>
          <w:kern w:val="0"/>
          <w:szCs w:val="20"/>
          <w:lang w:val="en-GB" w:eastAsia="zh-CN"/>
        </w:rPr>
      </w:pPr>
      <w:r w:rsidRPr="00877A27">
        <w:rPr>
          <w:rFonts w:ascii="Times New Roman" w:eastAsia="DengXian" w:hAnsi="Times New Roman" w:cs="Times New Roman"/>
          <w:b/>
          <w:i w:val="0"/>
          <w:iCs w:val="0"/>
          <w:noProof/>
          <w:kern w:val="0"/>
          <w:szCs w:val="20"/>
          <w:lang w:val="en-GB" w:eastAsia="zh-CN"/>
        </w:rPr>
        <w:t>Proposal</w:t>
      </w:r>
      <w:r>
        <w:rPr>
          <w:rFonts w:ascii="Times New Roman" w:eastAsia="DengXian" w:hAnsi="Times New Roman" w:cs="Times New Roman"/>
          <w:b/>
          <w:i w:val="0"/>
          <w:iCs w:val="0"/>
          <w:noProof/>
          <w:kern w:val="0"/>
          <w:szCs w:val="20"/>
          <w:lang w:val="en-GB" w:eastAsia="zh-CN"/>
        </w:rPr>
        <w:t xml:space="preserve"> 1-1</w:t>
      </w:r>
      <w:r w:rsidRPr="00877A27">
        <w:rPr>
          <w:rFonts w:ascii="Times New Roman" w:eastAsia="DengXian" w:hAnsi="Times New Roman" w:cs="Times New Roman"/>
          <w:b/>
          <w:i w:val="0"/>
          <w:iCs w:val="0"/>
          <w:noProof/>
          <w:kern w:val="0"/>
          <w:szCs w:val="20"/>
          <w:lang w:val="en-GB" w:eastAsia="zh-CN"/>
        </w:rPr>
        <w:t>: The AIoT paging message can include the indication information, which is used by the device to avoid the duplicated response w.r.t. the same request from CN.</w:t>
      </w:r>
      <w:r>
        <w:rPr>
          <w:rFonts w:ascii="Times New Roman" w:eastAsia="DengXian" w:hAnsi="Times New Roman" w:cs="Times New Roman"/>
          <w:b/>
          <w:i w:val="0"/>
          <w:iCs w:val="0"/>
          <w:noProof/>
          <w:kern w:val="0"/>
          <w:szCs w:val="20"/>
          <w:lang w:val="en-GB" w:eastAsia="zh-CN"/>
        </w:rPr>
        <w:t xml:space="preserve"> The details on such indication information is left to normative work. </w:t>
      </w:r>
      <w:r w:rsidRPr="00877A27">
        <w:rPr>
          <w:rFonts w:ascii="Times New Roman" w:eastAsia="DengXian" w:hAnsi="Times New Roman" w:cs="Times New Roman"/>
          <w:b/>
          <w:i w:val="0"/>
          <w:iCs w:val="0"/>
          <w:noProof/>
          <w:kern w:val="0"/>
          <w:szCs w:val="20"/>
          <w:lang w:val="en-GB" w:eastAsia="zh-CN"/>
        </w:rPr>
        <w:t xml:space="preserve"> </w:t>
      </w:r>
    </w:p>
    <w:p w14:paraId="107D1AF3" w14:textId="6F1D9193" w:rsidR="00361744" w:rsidRDefault="00361744" w:rsidP="009F09DD">
      <w:pPr>
        <w:pStyle w:val="Comments"/>
        <w:rPr>
          <w:rFonts w:ascii="Times New Roman" w:hAnsi="Times New Roman" w:cs="Times New Roman"/>
          <w:b/>
          <w:i w:val="0"/>
          <w:iCs w:val="0"/>
          <w:noProof/>
          <w:kern w:val="0"/>
          <w:szCs w:val="20"/>
          <w:lang w:val="en-GB"/>
        </w:rPr>
      </w:pPr>
    </w:p>
    <w:p w14:paraId="62C42BC2" w14:textId="77777777" w:rsidR="00500C48" w:rsidRDefault="00500C48" w:rsidP="00500C48">
      <w:pPr>
        <w:pStyle w:val="Comments"/>
        <w:rPr>
          <w:rFonts w:ascii="Times New Roman" w:eastAsia="DengXian" w:hAnsi="Times New Roman" w:cs="Times New Roman"/>
          <w:b/>
          <w:i w:val="0"/>
          <w:iCs w:val="0"/>
          <w:noProof/>
          <w:kern w:val="0"/>
          <w:szCs w:val="20"/>
          <w:lang w:val="en-GB" w:eastAsia="zh-CN"/>
        </w:rPr>
      </w:pPr>
      <w:r w:rsidRPr="00591015">
        <w:rPr>
          <w:rFonts w:ascii="Times New Roman" w:eastAsia="DengXian" w:hAnsi="Times New Roman" w:cs="Times New Roman" w:hint="eastAsia"/>
          <w:b/>
          <w:i w:val="0"/>
          <w:iCs w:val="0"/>
          <w:noProof/>
          <w:kern w:val="0"/>
          <w:szCs w:val="20"/>
          <w:lang w:val="en-GB" w:eastAsia="zh-CN"/>
        </w:rPr>
        <w:t>P</w:t>
      </w:r>
      <w:r w:rsidRPr="00591015">
        <w:rPr>
          <w:rFonts w:ascii="Times New Roman" w:eastAsia="DengXian" w:hAnsi="Times New Roman" w:cs="Times New Roman"/>
          <w:b/>
          <w:i w:val="0"/>
          <w:iCs w:val="0"/>
          <w:noProof/>
          <w:kern w:val="0"/>
          <w:szCs w:val="20"/>
          <w:lang w:val="en-GB" w:eastAsia="zh-CN"/>
        </w:rPr>
        <w:t>roposal</w:t>
      </w:r>
      <w:r>
        <w:rPr>
          <w:rFonts w:ascii="Times New Roman" w:eastAsia="DengXian" w:hAnsi="Times New Roman" w:cs="Times New Roman"/>
          <w:b/>
          <w:i w:val="0"/>
          <w:iCs w:val="0"/>
          <w:noProof/>
          <w:kern w:val="0"/>
          <w:szCs w:val="20"/>
          <w:lang w:val="en-GB" w:eastAsia="zh-CN"/>
        </w:rPr>
        <w:t xml:space="preserve"> 1-2</w:t>
      </w:r>
      <w:r w:rsidRPr="00591015">
        <w:rPr>
          <w:rFonts w:ascii="Times New Roman" w:eastAsia="DengXian" w:hAnsi="Times New Roman" w:cs="Times New Roman"/>
          <w:b/>
          <w:i w:val="0"/>
          <w:iCs w:val="0"/>
          <w:noProof/>
          <w:kern w:val="0"/>
          <w:szCs w:val="20"/>
          <w:lang w:val="en-GB" w:eastAsia="zh-CN"/>
        </w:rPr>
        <w:t xml:space="preserve">: RAN2 is kindly asked to discuss whether the AIoT Paging messges associated with the same request from CN can contain different configuration information (e.g., resource configuration) or not. </w:t>
      </w:r>
    </w:p>
    <w:p w14:paraId="5C66B880" w14:textId="1ACF8F37" w:rsidR="00500C48" w:rsidRDefault="00500C48" w:rsidP="009F09DD">
      <w:pPr>
        <w:pStyle w:val="Comments"/>
        <w:rPr>
          <w:rFonts w:ascii="Times New Roman" w:hAnsi="Times New Roman" w:cs="Times New Roman"/>
          <w:b/>
          <w:i w:val="0"/>
          <w:iCs w:val="0"/>
          <w:noProof/>
          <w:kern w:val="0"/>
          <w:szCs w:val="20"/>
          <w:lang w:val="en-GB"/>
        </w:rPr>
      </w:pPr>
    </w:p>
    <w:p w14:paraId="27B5ED60" w14:textId="738ACFBA" w:rsidR="00500C48" w:rsidRDefault="00500C48" w:rsidP="009F09DD">
      <w:pPr>
        <w:pStyle w:val="Comments"/>
        <w:rPr>
          <w:rFonts w:ascii="Times New Roman" w:hAnsi="Times New Roman" w:cs="Times New Roman"/>
          <w:b/>
          <w:i w:val="0"/>
          <w:iCs w:val="0"/>
          <w:noProof/>
          <w:kern w:val="0"/>
          <w:szCs w:val="20"/>
          <w:lang w:val="en-GB"/>
        </w:rPr>
      </w:pPr>
      <w:r w:rsidRPr="006B0596">
        <w:rPr>
          <w:rFonts w:ascii="Times New Roman" w:hAnsi="Times New Roman" w:cs="Times New Roman"/>
          <w:b/>
          <w:i w:val="0"/>
          <w:iCs w:val="0"/>
          <w:noProof/>
          <w:kern w:val="0"/>
          <w:szCs w:val="20"/>
          <w:lang w:val="en-GB"/>
        </w:rPr>
        <w:t xml:space="preserve">Proposal </w:t>
      </w:r>
      <w:r>
        <w:rPr>
          <w:rFonts w:ascii="Times New Roman" w:hAnsi="Times New Roman" w:cs="Times New Roman"/>
          <w:b/>
          <w:i w:val="0"/>
          <w:iCs w:val="0"/>
          <w:noProof/>
          <w:kern w:val="0"/>
          <w:szCs w:val="20"/>
          <w:lang w:val="en-GB"/>
        </w:rPr>
        <w:t>1</w:t>
      </w:r>
      <w:r w:rsidRPr="006B0596">
        <w:rPr>
          <w:rFonts w:ascii="Times New Roman" w:hAnsi="Times New Roman" w:cs="Times New Roman"/>
          <w:b/>
          <w:i w:val="0"/>
          <w:iCs w:val="0"/>
          <w:noProof/>
          <w:kern w:val="0"/>
          <w:szCs w:val="20"/>
          <w:lang w:val="en-GB"/>
        </w:rPr>
        <w:t>-3: RAN2 is kindly asked to discuss how to</w:t>
      </w:r>
      <w:r>
        <w:rPr>
          <w:rFonts w:ascii="Times New Roman" w:hAnsi="Times New Roman" w:cs="Times New Roman"/>
          <w:b/>
          <w:i w:val="0"/>
          <w:iCs w:val="0"/>
          <w:noProof/>
          <w:kern w:val="0"/>
          <w:szCs w:val="20"/>
          <w:lang w:val="en-GB"/>
        </w:rPr>
        <w:t xml:space="preserve"> stop </w:t>
      </w:r>
      <w:r w:rsidRPr="006B0596">
        <w:rPr>
          <w:rFonts w:ascii="Times New Roman" w:hAnsi="Times New Roman" w:cs="Times New Roman"/>
          <w:b/>
          <w:i w:val="0"/>
          <w:iCs w:val="0"/>
          <w:noProof/>
          <w:kern w:val="0"/>
          <w:szCs w:val="20"/>
          <w:lang w:val="en-GB"/>
        </w:rPr>
        <w:t>the transmission of AIoT paging message.</w:t>
      </w:r>
    </w:p>
    <w:p w14:paraId="2F4FFAA6" w14:textId="2A4F7152" w:rsidR="00500C48" w:rsidRDefault="00500C48" w:rsidP="009F09DD">
      <w:pPr>
        <w:pStyle w:val="Comments"/>
        <w:rPr>
          <w:rFonts w:ascii="Times New Roman" w:hAnsi="Times New Roman" w:cs="Times New Roman"/>
          <w:b/>
          <w:i w:val="0"/>
          <w:iCs w:val="0"/>
          <w:noProof/>
          <w:kern w:val="0"/>
          <w:szCs w:val="20"/>
          <w:lang w:val="en-GB"/>
        </w:rPr>
      </w:pPr>
    </w:p>
    <w:p w14:paraId="5AE3D211" w14:textId="5F7B8716" w:rsidR="00500C48" w:rsidRPr="00500C48" w:rsidRDefault="00500C48" w:rsidP="00500C48">
      <w:pPr>
        <w:rPr>
          <w:rFonts w:eastAsia="SimSun"/>
          <w:i/>
          <w:kern w:val="2"/>
          <w:u w:val="single"/>
        </w:rPr>
      </w:pPr>
      <w:r w:rsidRPr="00500C48">
        <w:rPr>
          <w:rFonts w:eastAsia="SimSun"/>
          <w:i/>
          <w:kern w:val="2"/>
          <w:u w:val="single"/>
        </w:rPr>
        <w:t xml:space="preserve">Paging message </w:t>
      </w:r>
      <w:r>
        <w:rPr>
          <w:rFonts w:eastAsia="SimSun"/>
          <w:i/>
          <w:kern w:val="2"/>
          <w:u w:val="single"/>
        </w:rPr>
        <w:t>content</w:t>
      </w:r>
    </w:p>
    <w:p w14:paraId="2FD0981D" w14:textId="77777777" w:rsidR="00500C48" w:rsidRPr="00C417B6" w:rsidRDefault="00500C48" w:rsidP="00A44981">
      <w:pPr>
        <w:pStyle w:val="Comments"/>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Proposal</w:t>
      </w:r>
      <w:r>
        <w:rPr>
          <w:rFonts w:ascii="Times New Roman" w:eastAsia="DengXian" w:hAnsi="Times New Roman" w:cs="Times New Roman"/>
          <w:b/>
          <w:i w:val="0"/>
          <w:iCs w:val="0"/>
          <w:noProof/>
          <w:kern w:val="0"/>
          <w:szCs w:val="20"/>
          <w:lang w:val="en-GB" w:eastAsia="zh-CN"/>
        </w:rPr>
        <w:t xml:space="preserve"> 2-1</w:t>
      </w:r>
      <w:r w:rsidRPr="00C417B6">
        <w:rPr>
          <w:rFonts w:ascii="Times New Roman" w:eastAsia="DengXian" w:hAnsi="Times New Roman" w:cs="Times New Roman"/>
          <w:b/>
          <w:i w:val="0"/>
          <w:iCs w:val="0"/>
          <w:noProof/>
          <w:kern w:val="0"/>
          <w:szCs w:val="20"/>
          <w:lang w:val="en-GB" w:eastAsia="zh-CN"/>
        </w:rPr>
        <w:t>: In AIoT paging message, the paged device(s) can be indicated via the following options:</w:t>
      </w:r>
    </w:p>
    <w:p w14:paraId="70684F2C" w14:textId="77777777" w:rsidR="00500C48" w:rsidRPr="00C417B6" w:rsidRDefault="00500C48" w:rsidP="00A44981">
      <w:pPr>
        <w:pStyle w:val="Comments"/>
        <w:numPr>
          <w:ilvl w:val="1"/>
          <w:numId w:val="10"/>
        </w:numPr>
        <w:ind w:leftChars="210" w:left="840"/>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ID of a specific device</w:t>
      </w:r>
    </w:p>
    <w:p w14:paraId="690D1603" w14:textId="77777777" w:rsidR="00A44981" w:rsidRDefault="00500C48" w:rsidP="00A44981">
      <w:pPr>
        <w:pStyle w:val="Comments"/>
        <w:numPr>
          <w:ilvl w:val="1"/>
          <w:numId w:val="10"/>
        </w:numPr>
        <w:ind w:leftChars="210" w:left="840"/>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 xml:space="preserve">ID identifying a group of devices </w:t>
      </w:r>
    </w:p>
    <w:p w14:paraId="44BB2769" w14:textId="361265E7" w:rsidR="00500C48" w:rsidRDefault="00500C48" w:rsidP="00A44981">
      <w:pPr>
        <w:pStyle w:val="Comments"/>
        <w:numPr>
          <w:ilvl w:val="1"/>
          <w:numId w:val="10"/>
        </w:numPr>
        <w:ind w:leftChars="210" w:left="840"/>
        <w:rPr>
          <w:rFonts w:ascii="Times New Roman" w:eastAsia="DengXian" w:hAnsi="Times New Roman" w:cs="Times New Roman"/>
          <w:b/>
          <w:i w:val="0"/>
          <w:iCs w:val="0"/>
          <w:noProof/>
          <w:kern w:val="0"/>
          <w:szCs w:val="20"/>
          <w:lang w:val="en-GB" w:eastAsia="zh-CN"/>
        </w:rPr>
      </w:pPr>
      <w:r w:rsidRPr="00A44981">
        <w:rPr>
          <w:rFonts w:ascii="Times New Roman" w:eastAsia="DengXian" w:hAnsi="Times New Roman" w:cs="Times New Roman"/>
          <w:b/>
          <w:i w:val="0"/>
          <w:iCs w:val="0"/>
          <w:noProof/>
          <w:kern w:val="0"/>
          <w:szCs w:val="20"/>
          <w:lang w:val="en-GB" w:eastAsia="zh-CN"/>
        </w:rPr>
        <w:t>No ID information to indicate that all devices are paged.</w:t>
      </w:r>
    </w:p>
    <w:p w14:paraId="7ADC2F92" w14:textId="6C1A0061" w:rsidR="00A44981" w:rsidRDefault="00A44981" w:rsidP="00A44981">
      <w:pPr>
        <w:pStyle w:val="Comments"/>
        <w:rPr>
          <w:rFonts w:ascii="Times New Roman" w:eastAsia="DengXian" w:hAnsi="Times New Roman" w:cs="Times New Roman"/>
          <w:b/>
          <w:i w:val="0"/>
          <w:iCs w:val="0"/>
          <w:noProof/>
          <w:kern w:val="0"/>
          <w:szCs w:val="20"/>
          <w:lang w:val="en-GB" w:eastAsia="zh-CN"/>
        </w:rPr>
      </w:pPr>
    </w:p>
    <w:p w14:paraId="6CE4AB2F" w14:textId="77777777" w:rsidR="00A44981" w:rsidRPr="00C417B6" w:rsidRDefault="00A44981" w:rsidP="00A44981">
      <w:pPr>
        <w:pStyle w:val="Comments"/>
        <w:rPr>
          <w:rFonts w:ascii="Times New Roman" w:eastAsia="DengXian" w:hAnsi="Times New Roman" w:cs="Times New Roman"/>
          <w:b/>
          <w:i w:val="0"/>
          <w:iCs w:val="0"/>
          <w:noProof/>
          <w:kern w:val="0"/>
          <w:szCs w:val="20"/>
          <w:lang w:val="en-GB" w:eastAsia="zh-CN"/>
        </w:rPr>
      </w:pPr>
      <w:r w:rsidRPr="00C417B6">
        <w:rPr>
          <w:rFonts w:ascii="Times New Roman" w:eastAsia="DengXian" w:hAnsi="Times New Roman" w:cs="Times New Roman"/>
          <w:b/>
          <w:i w:val="0"/>
          <w:iCs w:val="0"/>
          <w:noProof/>
          <w:kern w:val="0"/>
          <w:szCs w:val="20"/>
          <w:lang w:val="en-GB" w:eastAsia="zh-CN"/>
        </w:rPr>
        <w:t>Proposal</w:t>
      </w:r>
      <w:r>
        <w:rPr>
          <w:rFonts w:ascii="Times New Roman" w:eastAsia="DengXian" w:hAnsi="Times New Roman" w:cs="Times New Roman"/>
          <w:b/>
          <w:i w:val="0"/>
          <w:iCs w:val="0"/>
          <w:noProof/>
          <w:kern w:val="0"/>
          <w:szCs w:val="20"/>
          <w:lang w:val="en-GB" w:eastAsia="zh-CN"/>
        </w:rPr>
        <w:t xml:space="preserve"> 2-2</w:t>
      </w:r>
      <w:r w:rsidRPr="00C417B6">
        <w:rPr>
          <w:rFonts w:ascii="Times New Roman" w:eastAsia="DengXian" w:hAnsi="Times New Roman" w:cs="Times New Roman"/>
          <w:b/>
          <w:i w:val="0"/>
          <w:iCs w:val="0"/>
          <w:noProof/>
          <w:kern w:val="0"/>
          <w:szCs w:val="20"/>
          <w:lang w:val="en-GB" w:eastAsia="zh-CN"/>
        </w:rPr>
        <w:t xml:space="preserve">: RAN2 is kindly asked to discuss whether the ID information </w:t>
      </w:r>
      <w:r>
        <w:rPr>
          <w:rFonts w:ascii="Times New Roman" w:eastAsia="DengXian" w:hAnsi="Times New Roman" w:cs="Times New Roman"/>
          <w:b/>
          <w:i w:val="0"/>
          <w:iCs w:val="0"/>
          <w:noProof/>
          <w:kern w:val="0"/>
          <w:szCs w:val="20"/>
          <w:lang w:val="en-GB" w:eastAsia="zh-CN"/>
        </w:rPr>
        <w:t xml:space="preserve">for the paged device(s) </w:t>
      </w:r>
      <w:r w:rsidRPr="00C417B6">
        <w:rPr>
          <w:rFonts w:ascii="Times New Roman" w:eastAsia="DengXian" w:hAnsi="Times New Roman" w:cs="Times New Roman"/>
          <w:b/>
          <w:i w:val="0"/>
          <w:iCs w:val="0"/>
          <w:noProof/>
          <w:kern w:val="0"/>
          <w:szCs w:val="20"/>
          <w:lang w:val="en-GB" w:eastAsia="zh-CN"/>
        </w:rPr>
        <w:t xml:space="preserve">is visible to AIoT reader or not.  </w:t>
      </w:r>
    </w:p>
    <w:p w14:paraId="3C8D6B52" w14:textId="4F2FD58B" w:rsidR="00A44981" w:rsidRDefault="00A44981" w:rsidP="00A44981">
      <w:pPr>
        <w:pStyle w:val="Comments"/>
        <w:rPr>
          <w:rFonts w:ascii="Times New Roman" w:eastAsia="DengXian" w:hAnsi="Times New Roman" w:cs="Times New Roman"/>
          <w:b/>
          <w:i w:val="0"/>
          <w:iCs w:val="0"/>
          <w:noProof/>
          <w:kern w:val="0"/>
          <w:szCs w:val="20"/>
          <w:lang w:val="en-GB" w:eastAsia="zh-CN"/>
        </w:rPr>
      </w:pPr>
    </w:p>
    <w:p w14:paraId="792012DB" w14:textId="796A8655" w:rsidR="00A44981" w:rsidRDefault="00A44981" w:rsidP="00A44981">
      <w:pPr>
        <w:pStyle w:val="Comments"/>
        <w:rPr>
          <w:rFonts w:ascii="Times New Roman" w:eastAsia="DengXian" w:hAnsi="Times New Roman" w:cs="Times New Roman"/>
          <w:b/>
          <w:i w:val="0"/>
          <w:iCs w:val="0"/>
          <w:noProof/>
          <w:kern w:val="0"/>
          <w:szCs w:val="20"/>
          <w:lang w:val="en-GB" w:eastAsia="zh-CN"/>
        </w:rPr>
      </w:pPr>
      <w:r w:rsidRPr="005019E0">
        <w:rPr>
          <w:rFonts w:ascii="Times New Roman" w:eastAsia="DengXian" w:hAnsi="Times New Roman" w:cs="Times New Roman" w:hint="eastAsia"/>
          <w:b/>
          <w:i w:val="0"/>
          <w:iCs w:val="0"/>
          <w:noProof/>
          <w:kern w:val="0"/>
          <w:szCs w:val="20"/>
          <w:lang w:val="en-GB" w:eastAsia="zh-CN"/>
        </w:rPr>
        <w:t>P</w:t>
      </w:r>
      <w:r w:rsidRPr="005019E0">
        <w:rPr>
          <w:rFonts w:ascii="Times New Roman" w:eastAsia="DengXian" w:hAnsi="Times New Roman" w:cs="Times New Roman"/>
          <w:b/>
          <w:i w:val="0"/>
          <w:iCs w:val="0"/>
          <w:noProof/>
          <w:kern w:val="0"/>
          <w:szCs w:val="20"/>
          <w:lang w:val="en-GB" w:eastAsia="zh-CN"/>
        </w:rPr>
        <w:t>roposal</w:t>
      </w:r>
      <w:r>
        <w:rPr>
          <w:rFonts w:ascii="Times New Roman" w:eastAsia="DengXian" w:hAnsi="Times New Roman" w:cs="Times New Roman"/>
          <w:b/>
          <w:i w:val="0"/>
          <w:iCs w:val="0"/>
          <w:noProof/>
          <w:kern w:val="0"/>
          <w:szCs w:val="20"/>
          <w:lang w:val="en-GB" w:eastAsia="zh-CN"/>
        </w:rPr>
        <w:t xml:space="preserve"> 2-3</w:t>
      </w:r>
      <w:r w:rsidRPr="005019E0">
        <w:rPr>
          <w:rFonts w:ascii="Times New Roman" w:eastAsia="DengXian" w:hAnsi="Times New Roman" w:cs="Times New Roman"/>
          <w:b/>
          <w:i w:val="0"/>
          <w:iCs w:val="0"/>
          <w:noProof/>
          <w:kern w:val="0"/>
          <w:szCs w:val="20"/>
          <w:lang w:val="en-GB" w:eastAsia="zh-CN"/>
        </w:rPr>
        <w:t xml:space="preserve">: in order to differentiate different procedure types, </w:t>
      </w:r>
      <w:r>
        <w:rPr>
          <w:rFonts w:ascii="Times New Roman" w:eastAsia="DengXian" w:hAnsi="Times New Roman" w:cs="Times New Roman"/>
          <w:b/>
          <w:i w:val="0"/>
          <w:iCs w:val="0"/>
          <w:noProof/>
          <w:kern w:val="0"/>
          <w:szCs w:val="20"/>
          <w:lang w:val="en-GB" w:eastAsia="zh-CN"/>
        </w:rPr>
        <w:t xml:space="preserve">the AIoT paging message can include </w:t>
      </w:r>
      <w:r w:rsidRPr="005019E0">
        <w:rPr>
          <w:rFonts w:ascii="Times New Roman" w:eastAsia="DengXian" w:hAnsi="Times New Roman" w:cs="Times New Roman"/>
          <w:b/>
          <w:i w:val="0"/>
          <w:iCs w:val="0"/>
          <w:noProof/>
          <w:kern w:val="0"/>
          <w:szCs w:val="20"/>
          <w:lang w:val="en-GB" w:eastAsia="zh-CN"/>
        </w:rPr>
        <w:t>the RA type and the service type.</w:t>
      </w:r>
    </w:p>
    <w:p w14:paraId="06B051AF" w14:textId="353A6225" w:rsidR="00A44981" w:rsidRDefault="00A44981" w:rsidP="00A44981">
      <w:pPr>
        <w:pStyle w:val="Comments"/>
        <w:rPr>
          <w:rFonts w:ascii="Times New Roman" w:eastAsia="DengXian" w:hAnsi="Times New Roman" w:cs="Times New Roman"/>
          <w:b/>
          <w:i w:val="0"/>
          <w:iCs w:val="0"/>
          <w:noProof/>
          <w:kern w:val="0"/>
          <w:szCs w:val="20"/>
          <w:lang w:val="en-GB" w:eastAsia="zh-CN"/>
        </w:rPr>
      </w:pPr>
    </w:p>
    <w:p w14:paraId="59327432" w14:textId="77777777" w:rsidR="00A44981" w:rsidRPr="006452B0" w:rsidRDefault="00A44981" w:rsidP="00A44981">
      <w:pPr>
        <w:pStyle w:val="Comments"/>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Proposal</w:t>
      </w:r>
      <w:r>
        <w:rPr>
          <w:rFonts w:ascii="Times New Roman" w:hAnsi="Times New Roman" w:cs="Times New Roman"/>
          <w:b/>
          <w:i w:val="0"/>
          <w:iCs w:val="0"/>
          <w:noProof/>
          <w:kern w:val="0"/>
          <w:szCs w:val="20"/>
          <w:lang w:val="en-GB"/>
        </w:rPr>
        <w:t xml:space="preserve"> 2-4</w:t>
      </w:r>
      <w:r w:rsidRPr="006452B0">
        <w:rPr>
          <w:rFonts w:ascii="Times New Roman" w:hAnsi="Times New Roman" w:cs="Times New Roman"/>
          <w:b/>
          <w:i w:val="0"/>
          <w:iCs w:val="0"/>
          <w:noProof/>
          <w:kern w:val="0"/>
          <w:szCs w:val="20"/>
          <w:lang w:val="en-GB"/>
        </w:rPr>
        <w:t xml:space="preserve">: </w:t>
      </w:r>
      <w:r>
        <w:rPr>
          <w:rFonts w:ascii="Times New Roman" w:hAnsi="Times New Roman" w:cs="Times New Roman"/>
          <w:b/>
          <w:i w:val="0"/>
          <w:iCs w:val="0"/>
          <w:noProof/>
          <w:kern w:val="0"/>
          <w:szCs w:val="20"/>
          <w:lang w:val="en-GB"/>
        </w:rPr>
        <w:t xml:space="preserve">Depending on the RA type, the AIoT paging message can include the following </w:t>
      </w:r>
      <w:r w:rsidRPr="006452B0">
        <w:rPr>
          <w:rFonts w:ascii="Times New Roman" w:hAnsi="Times New Roman" w:cs="Times New Roman"/>
          <w:b/>
          <w:i w:val="0"/>
          <w:iCs w:val="0"/>
          <w:noProof/>
          <w:kern w:val="0"/>
          <w:szCs w:val="20"/>
          <w:lang w:val="en-GB"/>
        </w:rPr>
        <w:t>resource allocation information:</w:t>
      </w:r>
    </w:p>
    <w:p w14:paraId="7FA0872A" w14:textId="77777777" w:rsidR="00A44981" w:rsidRPr="006452B0" w:rsidRDefault="00A44981" w:rsidP="00A44981">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Contention-free RA: information indicating a dedicated time resource/random access occasion</w:t>
      </w:r>
    </w:p>
    <w:p w14:paraId="4C6E50C4" w14:textId="77777777" w:rsidR="00A44981" w:rsidRPr="006452B0" w:rsidRDefault="00A44981" w:rsidP="00A44981">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Contention-based RA: a parameter Q indicating 2</w:t>
      </w:r>
      <w:r w:rsidRPr="006452B0">
        <w:rPr>
          <w:rFonts w:ascii="Times New Roman" w:hAnsi="Times New Roman" w:cs="Times New Roman"/>
          <w:b/>
          <w:i w:val="0"/>
          <w:iCs w:val="0"/>
          <w:noProof/>
          <w:kern w:val="0"/>
          <w:szCs w:val="20"/>
          <w:vertAlign w:val="superscript"/>
          <w:lang w:val="en-GB"/>
        </w:rPr>
        <w:t xml:space="preserve">Q </w:t>
      </w:r>
      <w:r w:rsidRPr="006452B0">
        <w:rPr>
          <w:rFonts w:ascii="Times New Roman" w:hAnsi="Times New Roman" w:cs="Times New Roman"/>
          <w:b/>
          <w:i w:val="0"/>
          <w:iCs w:val="0"/>
          <w:noProof/>
          <w:kern w:val="0"/>
          <w:szCs w:val="20"/>
          <w:lang w:val="en-GB"/>
        </w:rPr>
        <w:t>time resource/random access occassions in total</w:t>
      </w:r>
    </w:p>
    <w:p w14:paraId="1BD3E86E" w14:textId="3F1D4871" w:rsidR="00A44981" w:rsidRDefault="00A44981" w:rsidP="00A44981">
      <w:pPr>
        <w:pStyle w:val="Comments"/>
        <w:rPr>
          <w:rFonts w:ascii="Times New Roman" w:eastAsia="DengXian" w:hAnsi="Times New Roman" w:cs="Times New Roman"/>
          <w:b/>
          <w:i w:val="0"/>
          <w:iCs w:val="0"/>
          <w:noProof/>
          <w:kern w:val="0"/>
          <w:szCs w:val="20"/>
          <w:lang w:val="en-GB" w:eastAsia="zh-CN"/>
        </w:rPr>
      </w:pPr>
    </w:p>
    <w:p w14:paraId="6170FDB3" w14:textId="107EBF32" w:rsidR="00A44981" w:rsidRPr="00A44981" w:rsidRDefault="00A44981" w:rsidP="00A44981">
      <w:pPr>
        <w:pStyle w:val="Comments"/>
        <w:rPr>
          <w:rFonts w:ascii="Times New Roman" w:eastAsia="DengXian" w:hAnsi="Times New Roman" w:cs="Times New Roman"/>
          <w:b/>
          <w:i w:val="0"/>
          <w:iCs w:val="0"/>
          <w:noProof/>
          <w:kern w:val="0"/>
          <w:szCs w:val="20"/>
          <w:lang w:val="en-GB" w:eastAsia="zh-CN"/>
        </w:rPr>
      </w:pPr>
      <w:r w:rsidRPr="006452B0">
        <w:rPr>
          <w:rFonts w:ascii="Times New Roman" w:eastAsia="DengXian" w:hAnsi="Times New Roman" w:cs="Times New Roman"/>
          <w:b/>
          <w:i w:val="0"/>
          <w:iCs w:val="0"/>
          <w:noProof/>
          <w:kern w:val="0"/>
          <w:szCs w:val="20"/>
          <w:lang w:val="en-GB" w:eastAsia="zh-CN"/>
        </w:rPr>
        <w:t>Proposal</w:t>
      </w:r>
      <w:r>
        <w:rPr>
          <w:rFonts w:ascii="Times New Roman" w:eastAsia="DengXian" w:hAnsi="Times New Roman" w:cs="Times New Roman"/>
          <w:b/>
          <w:i w:val="0"/>
          <w:iCs w:val="0"/>
          <w:noProof/>
          <w:kern w:val="0"/>
          <w:szCs w:val="20"/>
          <w:lang w:val="en-GB" w:eastAsia="zh-CN"/>
        </w:rPr>
        <w:t xml:space="preserve"> 2-5</w:t>
      </w:r>
      <w:r w:rsidRPr="006452B0">
        <w:rPr>
          <w:rFonts w:ascii="Times New Roman" w:eastAsia="DengXian" w:hAnsi="Times New Roman" w:cs="Times New Roman"/>
          <w:b/>
          <w:i w:val="0"/>
          <w:iCs w:val="0"/>
          <w:noProof/>
          <w:kern w:val="0"/>
          <w:szCs w:val="20"/>
          <w:lang w:val="en-GB" w:eastAsia="zh-CN"/>
        </w:rPr>
        <w:t xml:space="preserve">: RAN2 is kindly asked to discuss </w:t>
      </w:r>
      <w:r>
        <w:rPr>
          <w:rFonts w:ascii="Times New Roman" w:eastAsia="DengXian" w:hAnsi="Times New Roman" w:cs="Times New Roman"/>
          <w:b/>
          <w:i w:val="0"/>
          <w:iCs w:val="0"/>
          <w:noProof/>
          <w:kern w:val="0"/>
          <w:szCs w:val="20"/>
          <w:lang w:val="en-GB" w:eastAsia="zh-CN"/>
        </w:rPr>
        <w:t>whether</w:t>
      </w:r>
      <w:r w:rsidRPr="006452B0">
        <w:rPr>
          <w:rFonts w:ascii="Times New Roman" w:eastAsia="DengXian" w:hAnsi="Times New Roman" w:cs="Times New Roman"/>
          <w:b/>
          <w:i w:val="0"/>
          <w:iCs w:val="0"/>
          <w:noProof/>
          <w:kern w:val="0"/>
          <w:szCs w:val="20"/>
          <w:lang w:val="en-GB" w:eastAsia="zh-CN"/>
        </w:rPr>
        <w:t xml:space="preserve"> the frequency-domain </w:t>
      </w:r>
      <w:r>
        <w:rPr>
          <w:rFonts w:ascii="Times New Roman" w:eastAsia="DengXian" w:hAnsi="Times New Roman" w:cs="Times New Roman"/>
          <w:b/>
          <w:i w:val="0"/>
          <w:iCs w:val="0"/>
          <w:noProof/>
          <w:kern w:val="0"/>
          <w:szCs w:val="20"/>
          <w:lang w:val="en-GB" w:eastAsia="zh-CN"/>
        </w:rPr>
        <w:t>resource</w:t>
      </w:r>
      <w:r w:rsidRPr="006452B0">
        <w:rPr>
          <w:rFonts w:ascii="Times New Roman" w:eastAsia="DengXian" w:hAnsi="Times New Roman" w:cs="Times New Roman"/>
          <w:b/>
          <w:i w:val="0"/>
          <w:iCs w:val="0"/>
          <w:noProof/>
          <w:kern w:val="0"/>
          <w:szCs w:val="20"/>
          <w:lang w:val="en-GB" w:eastAsia="zh-CN"/>
        </w:rPr>
        <w:t xml:space="preserve"> information</w:t>
      </w:r>
      <w:r>
        <w:rPr>
          <w:rFonts w:ascii="Times New Roman" w:eastAsia="DengXian" w:hAnsi="Times New Roman" w:cs="Times New Roman"/>
          <w:b/>
          <w:i w:val="0"/>
          <w:iCs w:val="0"/>
          <w:noProof/>
          <w:kern w:val="0"/>
          <w:szCs w:val="20"/>
          <w:lang w:val="en-GB" w:eastAsia="zh-CN"/>
        </w:rPr>
        <w:t xml:space="preserve"> can be included</w:t>
      </w:r>
      <w:r w:rsidRPr="006452B0">
        <w:rPr>
          <w:rFonts w:ascii="Times New Roman" w:eastAsia="DengXian" w:hAnsi="Times New Roman" w:cs="Times New Roman"/>
          <w:b/>
          <w:i w:val="0"/>
          <w:iCs w:val="0"/>
          <w:noProof/>
          <w:kern w:val="0"/>
          <w:szCs w:val="20"/>
          <w:lang w:val="en-GB" w:eastAsia="zh-CN"/>
        </w:rPr>
        <w:t xml:space="preserve"> in the AIoT paging message to support the FDM based resource allocation.</w:t>
      </w:r>
    </w:p>
    <w:sectPr w:rsidR="00A44981" w:rsidRPr="00A44981" w:rsidSect="009A1AB3">
      <w:headerReference w:type="default" r:id="rId14"/>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C289" w14:textId="77777777" w:rsidR="00B50A65" w:rsidRDefault="00B50A65">
      <w:pPr>
        <w:spacing w:after="0"/>
      </w:pPr>
      <w:r>
        <w:separator/>
      </w:r>
    </w:p>
  </w:endnote>
  <w:endnote w:type="continuationSeparator" w:id="0">
    <w:p w14:paraId="13D66117" w14:textId="77777777" w:rsidR="00B50A65" w:rsidRDefault="00B50A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ED300" w14:textId="77777777" w:rsidR="00B50A65" w:rsidRDefault="00B50A65">
      <w:pPr>
        <w:spacing w:after="0"/>
      </w:pPr>
      <w:r>
        <w:separator/>
      </w:r>
    </w:p>
  </w:footnote>
  <w:footnote w:type="continuationSeparator" w:id="0">
    <w:p w14:paraId="5A550658" w14:textId="77777777" w:rsidR="00B50A65" w:rsidRDefault="00B50A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B121DA"/>
    <w:multiLevelType w:val="hybridMultilevel"/>
    <w:tmpl w:val="65F86FAE"/>
    <w:lvl w:ilvl="0" w:tplc="2F788AC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5" w15:restartNumberingAfterBreak="0">
    <w:nsid w:val="54F6228A"/>
    <w:multiLevelType w:val="hybridMultilevel"/>
    <w:tmpl w:val="19EA97F0"/>
    <w:lvl w:ilvl="0" w:tplc="F99ECBEE">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9B7524"/>
    <w:multiLevelType w:val="hybridMultilevel"/>
    <w:tmpl w:val="FDEAC13A"/>
    <w:lvl w:ilvl="0" w:tplc="F17EF1E2">
      <w:start w:val="2"/>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68664F67"/>
    <w:multiLevelType w:val="hybridMultilevel"/>
    <w:tmpl w:val="B748F64C"/>
    <w:lvl w:ilvl="0" w:tplc="379848F8">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8"/>
  </w:num>
  <w:num w:numId="4">
    <w:abstractNumId w:val="3"/>
  </w:num>
  <w:num w:numId="5">
    <w:abstractNumId w:val="5"/>
  </w:num>
  <w:num w:numId="6">
    <w:abstractNumId w:val="7"/>
  </w:num>
  <w:num w:numId="7">
    <w:abstractNumId w:val="4"/>
  </w:num>
  <w:num w:numId="8">
    <w:abstractNumId w:val="2"/>
  </w:num>
  <w:num w:numId="9">
    <w:abstractNumId w:val="1"/>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70069"/>
    <w:rsid w:val="000707BB"/>
    <w:rsid w:val="0007211B"/>
    <w:rsid w:val="000722E2"/>
    <w:rsid w:val="000724E8"/>
    <w:rsid w:val="0007282B"/>
    <w:rsid w:val="000728EA"/>
    <w:rsid w:val="00073E3D"/>
    <w:rsid w:val="000745A0"/>
    <w:rsid w:val="00075206"/>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5512"/>
    <w:rsid w:val="001058DF"/>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30B60"/>
    <w:rsid w:val="00231DD8"/>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20C4"/>
    <w:rsid w:val="00292263"/>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619"/>
    <w:rsid w:val="00455FB6"/>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224"/>
    <w:rsid w:val="00471315"/>
    <w:rsid w:val="0047166D"/>
    <w:rsid w:val="00471882"/>
    <w:rsid w:val="00472305"/>
    <w:rsid w:val="00473ED1"/>
    <w:rsid w:val="00473EF5"/>
    <w:rsid w:val="00477417"/>
    <w:rsid w:val="0047773C"/>
    <w:rsid w:val="00480932"/>
    <w:rsid w:val="00480BF2"/>
    <w:rsid w:val="00481641"/>
    <w:rsid w:val="0048579E"/>
    <w:rsid w:val="00486ECF"/>
    <w:rsid w:val="00487148"/>
    <w:rsid w:val="00487170"/>
    <w:rsid w:val="004876D5"/>
    <w:rsid w:val="004903B5"/>
    <w:rsid w:val="00490EBC"/>
    <w:rsid w:val="004916E7"/>
    <w:rsid w:val="00491A96"/>
    <w:rsid w:val="00492792"/>
    <w:rsid w:val="00492C68"/>
    <w:rsid w:val="004944DA"/>
    <w:rsid w:val="00495B4B"/>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BBA"/>
    <w:rsid w:val="004B7F30"/>
    <w:rsid w:val="004C003B"/>
    <w:rsid w:val="004C1123"/>
    <w:rsid w:val="004C2954"/>
    <w:rsid w:val="004C3AAC"/>
    <w:rsid w:val="004C4EF1"/>
    <w:rsid w:val="004C6985"/>
    <w:rsid w:val="004C72C6"/>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720F"/>
    <w:rsid w:val="00531F9D"/>
    <w:rsid w:val="00532200"/>
    <w:rsid w:val="00532931"/>
    <w:rsid w:val="00533628"/>
    <w:rsid w:val="00535600"/>
    <w:rsid w:val="00535928"/>
    <w:rsid w:val="005414C8"/>
    <w:rsid w:val="00542A04"/>
    <w:rsid w:val="00542BA0"/>
    <w:rsid w:val="0054436E"/>
    <w:rsid w:val="00546AAB"/>
    <w:rsid w:val="005474DB"/>
    <w:rsid w:val="00547C0F"/>
    <w:rsid w:val="005516DD"/>
    <w:rsid w:val="00552CE4"/>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790B"/>
    <w:rsid w:val="005802CC"/>
    <w:rsid w:val="00580B18"/>
    <w:rsid w:val="005841D0"/>
    <w:rsid w:val="00586450"/>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939"/>
    <w:rsid w:val="00633B44"/>
    <w:rsid w:val="006353A7"/>
    <w:rsid w:val="0063541C"/>
    <w:rsid w:val="006357B7"/>
    <w:rsid w:val="00640A53"/>
    <w:rsid w:val="00640F57"/>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AD2"/>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5639"/>
    <w:rsid w:val="006A62AD"/>
    <w:rsid w:val="006A6BFD"/>
    <w:rsid w:val="006B0596"/>
    <w:rsid w:val="006B092F"/>
    <w:rsid w:val="006B149B"/>
    <w:rsid w:val="006B315D"/>
    <w:rsid w:val="006B36FF"/>
    <w:rsid w:val="006B42EE"/>
    <w:rsid w:val="006B5676"/>
    <w:rsid w:val="006B5CB0"/>
    <w:rsid w:val="006C07D5"/>
    <w:rsid w:val="006C2975"/>
    <w:rsid w:val="006C29DB"/>
    <w:rsid w:val="006C2A9D"/>
    <w:rsid w:val="006C315B"/>
    <w:rsid w:val="006C4826"/>
    <w:rsid w:val="006C49E4"/>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57C8"/>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51A0C"/>
    <w:rsid w:val="0075319C"/>
    <w:rsid w:val="007534E8"/>
    <w:rsid w:val="00753CE0"/>
    <w:rsid w:val="007540FE"/>
    <w:rsid w:val="00755D62"/>
    <w:rsid w:val="0075704D"/>
    <w:rsid w:val="0076484E"/>
    <w:rsid w:val="00765285"/>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3DB3"/>
    <w:rsid w:val="007B4A58"/>
    <w:rsid w:val="007B4D24"/>
    <w:rsid w:val="007B6A00"/>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77A27"/>
    <w:rsid w:val="008800BD"/>
    <w:rsid w:val="00881257"/>
    <w:rsid w:val="00881F00"/>
    <w:rsid w:val="008823A7"/>
    <w:rsid w:val="008829C9"/>
    <w:rsid w:val="00882DD3"/>
    <w:rsid w:val="00883EFD"/>
    <w:rsid w:val="00884498"/>
    <w:rsid w:val="00884C20"/>
    <w:rsid w:val="00885D2F"/>
    <w:rsid w:val="00885E37"/>
    <w:rsid w:val="0088616D"/>
    <w:rsid w:val="008862A7"/>
    <w:rsid w:val="00886497"/>
    <w:rsid w:val="00887963"/>
    <w:rsid w:val="008914D6"/>
    <w:rsid w:val="00891850"/>
    <w:rsid w:val="0089216D"/>
    <w:rsid w:val="008925C3"/>
    <w:rsid w:val="008925DC"/>
    <w:rsid w:val="00893C45"/>
    <w:rsid w:val="00895EC7"/>
    <w:rsid w:val="00897D5E"/>
    <w:rsid w:val="008A0DAD"/>
    <w:rsid w:val="008A0FBD"/>
    <w:rsid w:val="008A166C"/>
    <w:rsid w:val="008A1EA4"/>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C06E7"/>
    <w:rsid w:val="008C1954"/>
    <w:rsid w:val="008C1A2F"/>
    <w:rsid w:val="008C2910"/>
    <w:rsid w:val="008C4763"/>
    <w:rsid w:val="008C4F35"/>
    <w:rsid w:val="008C4F7F"/>
    <w:rsid w:val="008C58E7"/>
    <w:rsid w:val="008C604A"/>
    <w:rsid w:val="008C668C"/>
    <w:rsid w:val="008C6821"/>
    <w:rsid w:val="008C774F"/>
    <w:rsid w:val="008D174B"/>
    <w:rsid w:val="008D1B15"/>
    <w:rsid w:val="008D4C97"/>
    <w:rsid w:val="008D5694"/>
    <w:rsid w:val="008D5B33"/>
    <w:rsid w:val="008D5D57"/>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44BC"/>
    <w:rsid w:val="00955B63"/>
    <w:rsid w:val="009570F4"/>
    <w:rsid w:val="00960268"/>
    <w:rsid w:val="00960B2D"/>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5ACB"/>
    <w:rsid w:val="00976CA0"/>
    <w:rsid w:val="00977DF0"/>
    <w:rsid w:val="0098004E"/>
    <w:rsid w:val="00981D52"/>
    <w:rsid w:val="00983474"/>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3ADB"/>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23BF"/>
    <w:rsid w:val="00A22EA8"/>
    <w:rsid w:val="00A230B9"/>
    <w:rsid w:val="00A234CC"/>
    <w:rsid w:val="00A24138"/>
    <w:rsid w:val="00A25A6E"/>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C41"/>
    <w:rsid w:val="00A44029"/>
    <w:rsid w:val="00A44892"/>
    <w:rsid w:val="00A44917"/>
    <w:rsid w:val="00A44981"/>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3E5B"/>
    <w:rsid w:val="00AA45AC"/>
    <w:rsid w:val="00AA45F8"/>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0A65"/>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F07"/>
    <w:rsid w:val="00B907D5"/>
    <w:rsid w:val="00B90A65"/>
    <w:rsid w:val="00B90C03"/>
    <w:rsid w:val="00B91F9C"/>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3853"/>
    <w:rsid w:val="00BC4487"/>
    <w:rsid w:val="00BC50EF"/>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E78D7"/>
    <w:rsid w:val="00BF031B"/>
    <w:rsid w:val="00BF5598"/>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7D2D"/>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7B6"/>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338F"/>
    <w:rsid w:val="00D24736"/>
    <w:rsid w:val="00D247BD"/>
    <w:rsid w:val="00D248DA"/>
    <w:rsid w:val="00D24AE4"/>
    <w:rsid w:val="00D2530F"/>
    <w:rsid w:val="00D25BF6"/>
    <w:rsid w:val="00D2661A"/>
    <w:rsid w:val="00D275BB"/>
    <w:rsid w:val="00D3336C"/>
    <w:rsid w:val="00D336A4"/>
    <w:rsid w:val="00D33884"/>
    <w:rsid w:val="00D338D0"/>
    <w:rsid w:val="00D34096"/>
    <w:rsid w:val="00D3412F"/>
    <w:rsid w:val="00D34CBD"/>
    <w:rsid w:val="00D34DDB"/>
    <w:rsid w:val="00D35536"/>
    <w:rsid w:val="00D35BB4"/>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3B3"/>
    <w:rsid w:val="00DA2954"/>
    <w:rsid w:val="00DA3211"/>
    <w:rsid w:val="00DA37A6"/>
    <w:rsid w:val="00DA3ECA"/>
    <w:rsid w:val="00DA4F69"/>
    <w:rsid w:val="00DA54FE"/>
    <w:rsid w:val="00DA6D64"/>
    <w:rsid w:val="00DA70C7"/>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2323"/>
    <w:rsid w:val="00DE2B9E"/>
    <w:rsid w:val="00DE4C6C"/>
    <w:rsid w:val="00DE6597"/>
    <w:rsid w:val="00DE758E"/>
    <w:rsid w:val="00DF0C17"/>
    <w:rsid w:val="00DF2785"/>
    <w:rsid w:val="00DF2AB3"/>
    <w:rsid w:val="00DF2F12"/>
    <w:rsid w:val="00DF3FC6"/>
    <w:rsid w:val="00DF441A"/>
    <w:rsid w:val="00DF592F"/>
    <w:rsid w:val="00DF5C09"/>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354F"/>
    <w:rsid w:val="00E243DB"/>
    <w:rsid w:val="00E247D3"/>
    <w:rsid w:val="00E2640E"/>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0BA9"/>
    <w:rsid w:val="00E51357"/>
    <w:rsid w:val="00E5153D"/>
    <w:rsid w:val="00E52BCD"/>
    <w:rsid w:val="00E532E7"/>
    <w:rsid w:val="00E5557A"/>
    <w:rsid w:val="00E55BEE"/>
    <w:rsid w:val="00E600AE"/>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C4F9A"/>
    <w:rsid w:val="00ED076E"/>
    <w:rsid w:val="00ED09E9"/>
    <w:rsid w:val="00ED2083"/>
    <w:rsid w:val="00ED398E"/>
    <w:rsid w:val="00ED3B0E"/>
    <w:rsid w:val="00ED3B36"/>
    <w:rsid w:val="00ED4092"/>
    <w:rsid w:val="00ED57EB"/>
    <w:rsid w:val="00ED5E97"/>
    <w:rsid w:val="00ED5EC0"/>
    <w:rsid w:val="00ED64F0"/>
    <w:rsid w:val="00ED65C5"/>
    <w:rsid w:val="00ED6D49"/>
    <w:rsid w:val="00EE0CFB"/>
    <w:rsid w:val="00EE154A"/>
    <w:rsid w:val="00EE1E78"/>
    <w:rsid w:val="00EE4DF0"/>
    <w:rsid w:val="00EE608C"/>
    <w:rsid w:val="00EE73F9"/>
    <w:rsid w:val="00EF004C"/>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2470"/>
    <w:rsid w:val="00F22ACC"/>
    <w:rsid w:val="00F2540A"/>
    <w:rsid w:val="00F25942"/>
    <w:rsid w:val="00F25ACC"/>
    <w:rsid w:val="00F26ACE"/>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B58"/>
    <w:rsid w:val="00F835DD"/>
    <w:rsid w:val="00F836F8"/>
    <w:rsid w:val="00F83E12"/>
    <w:rsid w:val="00F8412F"/>
    <w:rsid w:val="00F854FD"/>
    <w:rsid w:val="00F8562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3F3C"/>
    <w:rsid w:val="00FD4AA7"/>
    <w:rsid w:val="00FD5226"/>
    <w:rsid w:val="00FD5FF3"/>
    <w:rsid w:val="00FD6197"/>
    <w:rsid w:val="00FD7F10"/>
    <w:rsid w:val="00FE0364"/>
    <w:rsid w:val="00FE0FC9"/>
    <w:rsid w:val="00FE320F"/>
    <w:rsid w:val="00FE6EFB"/>
    <w:rsid w:val="00FE7D04"/>
    <w:rsid w:val="00FF082F"/>
    <w:rsid w:val="00FF0F4D"/>
    <w:rsid w:val="00FF1A2E"/>
    <w:rsid w:val="00FF2E7D"/>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D00C4B6A-DD9F-4408-8EEC-7498CC07F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qFormat/>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DefaultParagraphFont"/>
    <w:link w:val="Comments"/>
    <w:locked/>
    <w:rsid w:val="00FC149E"/>
    <w:rPr>
      <w:rFonts w:ascii="Arial" w:hAnsi="Arial" w:cs="Arial"/>
      <w:i/>
      <w:iCs/>
    </w:rPr>
  </w:style>
  <w:style w:type="paragraph" w:customStyle="1" w:styleId="Comments">
    <w:name w:val="Comments"/>
    <w:basedOn w:val="Normal"/>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Normal"/>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Normal"/>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
    <w:name w:val="标题 2 字符1"/>
    <w:rsid w:val="004C3AAC"/>
    <w:rPr>
      <w:rFonts w:ascii="Arial" w:eastAsia="굴림"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FC461-197E-43F3-8458-23BED5F58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1853</Words>
  <Characters>10565</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(Sangyeob)</cp:lastModifiedBy>
  <cp:revision>2</cp:revision>
  <dcterms:created xsi:type="dcterms:W3CDTF">2024-10-04T01:27:00Z</dcterms:created>
  <dcterms:modified xsi:type="dcterms:W3CDTF">2024-10-04T01:27:00Z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